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245"/>
      </w:tblGrid>
      <w:tr w:rsidR="00FD0840" w14:paraId="52A04F20" w14:textId="77777777" w:rsidTr="00475557">
        <w:trPr>
          <w:jc w:val="center"/>
        </w:trPr>
        <w:tc>
          <w:tcPr>
            <w:tcW w:w="4106" w:type="dxa"/>
          </w:tcPr>
          <w:p w14:paraId="1164E899" w14:textId="77777777" w:rsidR="00FD0840" w:rsidRPr="00140324" w:rsidRDefault="00FD0840" w:rsidP="00FD0840">
            <w:pPr>
              <w:ind w:right="-720"/>
              <w:rPr>
                <w:b/>
              </w:rPr>
            </w:pPr>
            <w:r w:rsidRPr="00140324">
              <w:rPr>
                <w:b/>
              </w:rPr>
              <w:t>BỘ NÔNG NGHIỆP</w:t>
            </w:r>
            <w:r>
              <w:rPr>
                <w:b/>
                <w:lang w:val="en-US"/>
              </w:rPr>
              <w:t xml:space="preserve"> </w:t>
            </w:r>
            <w:r w:rsidRPr="00140324">
              <w:rPr>
                <w:b/>
              </w:rPr>
              <w:t xml:space="preserve">VÀ </w:t>
            </w:r>
            <w:r>
              <w:rPr>
                <w:b/>
                <w:lang w:val="en-US"/>
              </w:rPr>
              <w:t>MÔI TRƯỜNG</w:t>
            </w:r>
          </w:p>
          <w:p w14:paraId="5060E0BC" w14:textId="63ECB0F3" w:rsidR="00FD0840" w:rsidRDefault="00475557" w:rsidP="003F1B31">
            <w:pPr>
              <w:tabs>
                <w:tab w:val="left" w:pos="567"/>
              </w:tabs>
              <w:jc w:val="center"/>
              <w:rPr>
                <w:rFonts w:eastAsia="Gulim"/>
                <w:b/>
                <w:sz w:val="28"/>
                <w:szCs w:val="28"/>
              </w:rPr>
            </w:pPr>
            <w:r>
              <w:rPr>
                <w:rFonts w:eastAsia="Gulim"/>
                <w:b/>
                <w:noProof/>
                <w:sz w:val="28"/>
                <w:szCs w:val="28"/>
              </w:rPr>
              <mc:AlternateContent>
                <mc:Choice Requires="wps">
                  <w:drawing>
                    <wp:anchor distT="0" distB="0" distL="114300" distR="114300" simplePos="0" relativeHeight="487589888" behindDoc="0" locked="0" layoutInCell="1" allowOverlap="1" wp14:anchorId="0A4D3731" wp14:editId="0BD66B53">
                      <wp:simplePos x="0" y="0"/>
                      <wp:positionH relativeFrom="column">
                        <wp:posOffset>550908</wp:posOffset>
                      </wp:positionH>
                      <wp:positionV relativeFrom="paragraph">
                        <wp:posOffset>40731</wp:posOffset>
                      </wp:positionV>
                      <wp:extent cx="1333500" cy="0"/>
                      <wp:effectExtent l="0" t="0" r="0" b="0"/>
                      <wp:wrapNone/>
                      <wp:docPr id="1088059213" name="Straight Connector 13"/>
                      <wp:cNvGraphicFramePr/>
                      <a:graphic xmlns:a="http://schemas.openxmlformats.org/drawingml/2006/main">
                        <a:graphicData uri="http://schemas.microsoft.com/office/word/2010/wordprocessingShape">
                          <wps:wsp>
                            <wps:cNvCnPr/>
                            <wps:spPr>
                              <a:xfrm>
                                <a:off x="0" y="0"/>
                                <a:ext cx="1333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w:pict>
                    <v:line w14:anchorId="2D79C61F" id="Straight Connector 13" o:spid="_x0000_s1026" style="position:absolute;z-index:487589888;visibility:visible;mso-wrap-style:square;mso-wrap-distance-left:9pt;mso-wrap-distance-top:0;mso-wrap-distance-right:9pt;mso-wrap-distance-bottom:0;mso-position-horizontal:absolute;mso-position-horizontal-relative:text;mso-position-vertical:absolute;mso-position-vertical-relative:text" from="43.4pt,3.2pt" to="148.4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" strokecolor="black [3040]"/>
                  </w:pict>
                </mc:Fallback>
              </mc:AlternateContent>
            </w:r>
          </w:p>
        </w:tc>
        <w:tc>
          <w:tcPr>
            <w:tcW w:w="5245" w:type="dxa"/>
          </w:tcPr>
          <w:p w14:paraId="0D29A788" w14:textId="350D7D11" w:rsidR="00FD0840" w:rsidRPr="00140324" w:rsidRDefault="00FD0840" w:rsidP="00FD0840">
            <w:pPr>
              <w:ind w:right="-720"/>
              <w:rPr>
                <w:b/>
              </w:rPr>
            </w:pPr>
            <w:r>
              <w:rPr>
                <w:b/>
                <w:lang w:val="en-US"/>
              </w:rPr>
              <w:t xml:space="preserve">       </w:t>
            </w:r>
            <w:r w:rsidRPr="00140324">
              <w:rPr>
                <w:b/>
              </w:rPr>
              <w:t>CỘNG HOÀ XÃ HỘI CHỦ NGHĨA VIỆT NAM</w:t>
            </w:r>
          </w:p>
          <w:p w14:paraId="120CB83E" w14:textId="71E16B54" w:rsidR="00FD0840" w:rsidRPr="00296499" w:rsidRDefault="00475557" w:rsidP="00475557">
            <w:pPr>
              <w:ind w:right="-720"/>
              <w:rPr>
                <w:b/>
                <w:sz w:val="28"/>
                <w:szCs w:val="28"/>
              </w:rPr>
            </w:pPr>
            <w:r>
              <w:rPr>
                <w:b/>
                <w:sz w:val="28"/>
                <w:szCs w:val="28"/>
                <w:lang w:val="en-US"/>
              </w:rPr>
              <w:t xml:space="preserve">              </w:t>
            </w:r>
            <w:r w:rsidR="00FD0840" w:rsidRPr="00296499">
              <w:rPr>
                <w:b/>
                <w:sz w:val="28"/>
                <w:szCs w:val="28"/>
              </w:rPr>
              <w:t>Độc lập - Tự do - Hạnh phúc</w:t>
            </w:r>
          </w:p>
          <w:p w14:paraId="2F9A6EFB" w14:textId="199E4583" w:rsidR="00FD0840" w:rsidRDefault="00475557" w:rsidP="00FD0840">
            <w:pPr>
              <w:tabs>
                <w:tab w:val="left" w:pos="567"/>
              </w:tabs>
              <w:jc w:val="center"/>
              <w:rPr>
                <w:rFonts w:eastAsia="Gulim"/>
                <w:b/>
                <w:sz w:val="28"/>
                <w:szCs w:val="28"/>
              </w:rPr>
            </w:pPr>
            <w:r>
              <w:rPr>
                <w:rFonts w:eastAsia="Gulim"/>
                <w:b/>
                <w:noProof/>
                <w:sz w:val="28"/>
                <w:szCs w:val="28"/>
              </w:rPr>
              <mc:AlternateContent>
                <mc:Choice Requires="wps">
                  <w:drawing>
                    <wp:anchor distT="0" distB="0" distL="114300" distR="114300" simplePos="0" relativeHeight="487590912" behindDoc="0" locked="0" layoutInCell="1" allowOverlap="1" wp14:anchorId="67DD67B6" wp14:editId="7497FBB1">
                      <wp:simplePos x="0" y="0"/>
                      <wp:positionH relativeFrom="column">
                        <wp:posOffset>643254</wp:posOffset>
                      </wp:positionH>
                      <wp:positionV relativeFrom="paragraph">
                        <wp:posOffset>26761</wp:posOffset>
                      </wp:positionV>
                      <wp:extent cx="2139043" cy="0"/>
                      <wp:effectExtent l="0" t="0" r="0" b="0"/>
                      <wp:wrapNone/>
                      <wp:docPr id="1971123433" name="Straight Connector 14"/>
                      <wp:cNvGraphicFramePr/>
                      <a:graphic xmlns:a="http://schemas.openxmlformats.org/drawingml/2006/main">
                        <a:graphicData uri="http://schemas.microsoft.com/office/word/2010/wordprocessingShape">
                          <wps:wsp>
                            <wps:cNvCnPr/>
                            <wps:spPr>
                              <a:xfrm>
                                <a:off x="0" y="0"/>
                                <a:ext cx="213904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w:pict>
                    <v:line w14:anchorId="5095BB23" id="Straight Connector 14" o:spid="_x0000_s1026" style="position:absolute;z-index:487590912;visibility:visible;mso-wrap-style:square;mso-wrap-distance-left:9pt;mso-wrap-distance-top:0;mso-wrap-distance-right:9pt;mso-wrap-distance-bottom:0;mso-position-horizontal:absolute;mso-position-horizontal-relative:text;mso-position-vertical:absolute;mso-position-vertical-relative:text" from="50.65pt,2.1pt" to="219.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" strokecolor="black [3040]"/>
                  </w:pict>
                </mc:Fallback>
              </mc:AlternateContent>
            </w:r>
          </w:p>
        </w:tc>
      </w:tr>
      <w:tr w:rsidR="00FD0840" w14:paraId="487D0BF7" w14:textId="77777777" w:rsidTr="00475557">
        <w:trPr>
          <w:jc w:val="center"/>
        </w:trPr>
        <w:tc>
          <w:tcPr>
            <w:tcW w:w="4106" w:type="dxa"/>
          </w:tcPr>
          <w:p w14:paraId="6B086473" w14:textId="47A38512" w:rsidR="00FD0840" w:rsidRDefault="00FD0840" w:rsidP="003F1B31">
            <w:pPr>
              <w:tabs>
                <w:tab w:val="left" w:pos="567"/>
              </w:tabs>
              <w:jc w:val="center"/>
              <w:rPr>
                <w:rFonts w:eastAsia="Gulim"/>
                <w:b/>
                <w:sz w:val="28"/>
                <w:szCs w:val="28"/>
              </w:rPr>
            </w:pPr>
            <w:r w:rsidRPr="00296499">
              <w:rPr>
                <w:sz w:val="28"/>
                <w:szCs w:val="28"/>
              </w:rPr>
              <w:t xml:space="preserve">Số:  </w:t>
            </w:r>
            <w:r>
              <w:rPr>
                <w:sz w:val="28"/>
                <w:szCs w:val="28"/>
                <w:lang w:val="en-US"/>
              </w:rPr>
              <w:t xml:space="preserve">       </w:t>
            </w:r>
            <w:r w:rsidRPr="00296499">
              <w:rPr>
                <w:sz w:val="28"/>
                <w:szCs w:val="28"/>
              </w:rPr>
              <w:t>/TTr-BNN</w:t>
            </w:r>
            <w:r>
              <w:rPr>
                <w:sz w:val="28"/>
                <w:szCs w:val="28"/>
                <w:lang w:val="en-US"/>
              </w:rPr>
              <w:t>MT</w:t>
            </w:r>
          </w:p>
        </w:tc>
        <w:tc>
          <w:tcPr>
            <w:tcW w:w="5245" w:type="dxa"/>
          </w:tcPr>
          <w:p w14:paraId="3C028A36" w14:textId="39EB861A" w:rsidR="00FD0840" w:rsidRPr="00273D2C" w:rsidRDefault="00FD0840" w:rsidP="00FD0840">
            <w:pPr>
              <w:tabs>
                <w:tab w:val="left" w:pos="567"/>
              </w:tabs>
              <w:jc w:val="center"/>
              <w:rPr>
                <w:rFonts w:eastAsia="Gulim"/>
                <w:b/>
                <w:sz w:val="28"/>
                <w:szCs w:val="28"/>
                <w:lang w:val="en-US"/>
              </w:rPr>
            </w:pPr>
            <w:r w:rsidRPr="00296499">
              <w:rPr>
                <w:i/>
                <w:sz w:val="28"/>
                <w:szCs w:val="28"/>
              </w:rPr>
              <w:t xml:space="preserve">Hà Nội, ngày  </w:t>
            </w:r>
            <w:r w:rsidR="00273D2C">
              <w:rPr>
                <w:i/>
                <w:sz w:val="28"/>
                <w:szCs w:val="28"/>
                <w:lang w:val="en-US"/>
              </w:rPr>
              <w:t xml:space="preserve">   </w:t>
            </w:r>
            <w:r w:rsidRPr="00296499">
              <w:rPr>
                <w:i/>
                <w:sz w:val="28"/>
                <w:szCs w:val="28"/>
              </w:rPr>
              <w:t xml:space="preserve"> tháng </w:t>
            </w:r>
            <w:r w:rsidR="00273D2C">
              <w:rPr>
                <w:i/>
                <w:sz w:val="28"/>
                <w:szCs w:val="28"/>
                <w:lang w:val="en-US"/>
              </w:rPr>
              <w:t xml:space="preserve">   </w:t>
            </w:r>
            <w:r w:rsidRPr="00296499">
              <w:rPr>
                <w:i/>
                <w:sz w:val="28"/>
                <w:szCs w:val="28"/>
              </w:rPr>
              <w:t xml:space="preserve"> năm </w:t>
            </w:r>
            <w:r w:rsidR="00273D2C">
              <w:rPr>
                <w:i/>
                <w:sz w:val="28"/>
                <w:szCs w:val="28"/>
                <w:lang w:val="en-US"/>
              </w:rPr>
              <w:t xml:space="preserve"> </w:t>
            </w:r>
          </w:p>
        </w:tc>
      </w:tr>
    </w:tbl>
    <w:p w14:paraId="7F9DBC44" w14:textId="37D7AE0D" w:rsidR="00475557" w:rsidRDefault="00475557" w:rsidP="003F1B31">
      <w:pPr>
        <w:tabs>
          <w:tab w:val="left" w:pos="567"/>
        </w:tabs>
        <w:jc w:val="center"/>
        <w:rPr>
          <w:rFonts w:eastAsia="Gulim"/>
          <w:b/>
          <w:sz w:val="28"/>
          <w:szCs w:val="28"/>
          <w:lang w:val="en-US"/>
        </w:rPr>
      </w:pPr>
    </w:p>
    <w:p w14:paraId="5814CA17" w14:textId="683CF0A7" w:rsidR="00B7668B" w:rsidRDefault="009B3E5C" w:rsidP="003F1B31">
      <w:pPr>
        <w:tabs>
          <w:tab w:val="left" w:pos="567"/>
        </w:tabs>
        <w:jc w:val="center"/>
        <w:rPr>
          <w:rFonts w:eastAsia="Gulim"/>
          <w:b/>
          <w:sz w:val="28"/>
          <w:szCs w:val="28"/>
          <w:lang w:val="vi-VN"/>
        </w:rPr>
      </w:pPr>
      <w:r w:rsidRPr="009B3E5C">
        <w:rPr>
          <w:rFonts w:eastAsia="Aptos"/>
          <w:b/>
          <w:noProof/>
          <w:color w:val="000000"/>
          <w:kern w:val="2"/>
          <w:sz w:val="28"/>
          <w:szCs w:val="28"/>
          <w:lang w:val="en-US"/>
          <w14:ligatures w14:val="standardContextual"/>
        </w:rPr>
        <mc:AlternateContent>
          <mc:Choice Requires="wps">
            <w:drawing>
              <wp:anchor distT="45720" distB="45720" distL="114300" distR="114300" simplePos="0" relativeHeight="487592960" behindDoc="0" locked="0" layoutInCell="1" allowOverlap="1" wp14:anchorId="78FCE919" wp14:editId="7E530410">
                <wp:simplePos x="0" y="0"/>
                <wp:positionH relativeFrom="column">
                  <wp:posOffset>524510</wp:posOffset>
                </wp:positionH>
                <wp:positionV relativeFrom="paragraph">
                  <wp:posOffset>5080</wp:posOffset>
                </wp:positionV>
                <wp:extent cx="1040765" cy="351155"/>
                <wp:effectExtent l="0" t="0" r="26035"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0765" cy="351155"/>
                        </a:xfrm>
                        <a:prstGeom prst="rect">
                          <a:avLst/>
                        </a:prstGeom>
                        <a:solidFill>
                          <a:srgbClr val="FFFFFF"/>
                        </a:solidFill>
                        <a:ln w="9525">
                          <a:solidFill>
                            <a:srgbClr val="000000"/>
                          </a:solidFill>
                          <a:miter lim="800000"/>
                          <a:headEnd/>
                          <a:tailEnd/>
                        </a:ln>
                      </wps:spPr>
                      <wps:txbx>
                        <w:txbxContent>
                          <w:p w14:paraId="1A6F4619" w14:textId="77777777" w:rsidR="009B3E5C" w:rsidRPr="00376E09" w:rsidRDefault="009B3E5C" w:rsidP="009B3E5C">
                            <w:pPr>
                              <w:jc w:val="center"/>
                            </w:pPr>
                            <w:r w:rsidRPr="00376E09">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FCE919" id="_x0000_t202" coordsize="21600,21600" o:spt="202" path="m,l,21600r21600,l21600,xe">
                <v:stroke joinstyle="miter"/>
                <v:path gradientshapeok="t" o:connecttype="rect"/>
              </v:shapetype>
              <v:shape id="Text Box 2" o:spid="_x0000_s1026" type="#_x0000_t202" style="position:absolute;left:0;text-align:left;margin-left:41.3pt;margin-top:.4pt;width:81.95pt;height:27.65pt;z-index:487592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">
                <v:textbox>
                  <w:txbxContent>
                    <w:p w14:paraId="1A6F4619" w14:textId="77777777" w:rsidR="009B3E5C" w:rsidRPr="00376E09" w:rsidRDefault="009B3E5C" w:rsidP="009B3E5C">
                      <w:pPr>
                        <w:jc w:val="center"/>
                      </w:pPr>
                      <w:r w:rsidRPr="00376E09">
                        <w:t>DỰ THẢO</w:t>
                      </w:r>
                    </w:p>
                  </w:txbxContent>
                </v:textbox>
                <w10:wrap type="square"/>
              </v:shape>
            </w:pict>
          </mc:Fallback>
        </mc:AlternateContent>
      </w:r>
    </w:p>
    <w:p w14:paraId="5ED71BBC" w14:textId="0C192CB8" w:rsidR="009B3E5C" w:rsidRDefault="009B3E5C" w:rsidP="003F1B31">
      <w:pPr>
        <w:tabs>
          <w:tab w:val="left" w:pos="567"/>
        </w:tabs>
        <w:jc w:val="center"/>
        <w:rPr>
          <w:rFonts w:eastAsia="Gulim"/>
          <w:b/>
          <w:sz w:val="28"/>
          <w:szCs w:val="28"/>
          <w:lang w:val="vi-VN"/>
        </w:rPr>
      </w:pPr>
    </w:p>
    <w:p w14:paraId="7EBB42D3" w14:textId="00D29632" w:rsidR="009B3E5C" w:rsidRPr="009B3E5C" w:rsidRDefault="009B3E5C" w:rsidP="003F1B31">
      <w:pPr>
        <w:tabs>
          <w:tab w:val="left" w:pos="567"/>
        </w:tabs>
        <w:jc w:val="center"/>
        <w:rPr>
          <w:rFonts w:eastAsia="Gulim"/>
          <w:b/>
          <w:sz w:val="28"/>
          <w:szCs w:val="28"/>
          <w:lang w:val="vi-VN"/>
        </w:rPr>
      </w:pPr>
    </w:p>
    <w:p w14:paraId="69CF8D5D" w14:textId="368156DF" w:rsidR="00475557" w:rsidRDefault="00475557" w:rsidP="003F1B31">
      <w:pPr>
        <w:tabs>
          <w:tab w:val="left" w:pos="567"/>
        </w:tabs>
        <w:jc w:val="center"/>
        <w:rPr>
          <w:rFonts w:eastAsia="Gulim"/>
          <w:b/>
          <w:sz w:val="28"/>
          <w:szCs w:val="28"/>
          <w:lang w:val="en-US"/>
        </w:rPr>
      </w:pPr>
      <w:r>
        <w:rPr>
          <w:rFonts w:eastAsia="Gulim"/>
          <w:b/>
          <w:sz w:val="28"/>
          <w:szCs w:val="28"/>
          <w:lang w:val="en-US"/>
        </w:rPr>
        <w:t>TỜ TRÌNH</w:t>
      </w:r>
    </w:p>
    <w:p w14:paraId="0932D06E" w14:textId="5EA715F2" w:rsidR="009F0F10" w:rsidRPr="00B12C9E" w:rsidRDefault="007B246C" w:rsidP="007403DF">
      <w:pPr>
        <w:tabs>
          <w:tab w:val="left" w:pos="567"/>
        </w:tabs>
        <w:spacing w:before="120"/>
        <w:jc w:val="center"/>
        <w:rPr>
          <w:b/>
          <w:bCs/>
          <w:sz w:val="28"/>
          <w:szCs w:val="28"/>
          <w:lang w:val="en-US"/>
        </w:rPr>
      </w:pPr>
      <w:r>
        <w:rPr>
          <w:rFonts w:eastAsia="Gulim"/>
          <w:b/>
          <w:sz w:val="28"/>
          <w:szCs w:val="28"/>
        </w:rPr>
        <w:t>Về</w:t>
      </w:r>
      <w:r>
        <w:rPr>
          <w:rFonts w:eastAsia="Gulim"/>
          <w:b/>
          <w:sz w:val="28"/>
          <w:szCs w:val="28"/>
          <w:lang w:val="vi-VN"/>
        </w:rPr>
        <w:t xml:space="preserve"> việc ban hành </w:t>
      </w:r>
      <w:r w:rsidR="00324806" w:rsidRPr="00B12C9E">
        <w:rPr>
          <w:rFonts w:eastAsia="Gulim"/>
          <w:b/>
          <w:sz w:val="28"/>
          <w:szCs w:val="28"/>
        </w:rPr>
        <w:t>Q</w:t>
      </w:r>
      <w:r w:rsidR="00B12C9E" w:rsidRPr="00B12C9E">
        <w:rPr>
          <w:rFonts w:eastAsia="Gulim"/>
          <w:b/>
          <w:sz w:val="28"/>
          <w:szCs w:val="28"/>
          <w:lang w:val="en-US"/>
        </w:rPr>
        <w:t xml:space="preserve">uyết định </w:t>
      </w:r>
      <w:r w:rsidR="00324806" w:rsidRPr="00B12C9E">
        <w:rPr>
          <w:b/>
          <w:bCs/>
          <w:sz w:val="28"/>
          <w:szCs w:val="28"/>
        </w:rPr>
        <w:t xml:space="preserve">sửa đổi, bổ sung một số </w:t>
      </w:r>
      <w:r w:rsidR="007D3DB0">
        <w:rPr>
          <w:b/>
          <w:bCs/>
          <w:sz w:val="28"/>
          <w:szCs w:val="28"/>
        </w:rPr>
        <w:t>đ</w:t>
      </w:r>
      <w:r w:rsidR="00324806" w:rsidRPr="00B12C9E">
        <w:rPr>
          <w:b/>
          <w:bCs/>
          <w:sz w:val="28"/>
          <w:szCs w:val="28"/>
        </w:rPr>
        <w:t xml:space="preserve">iều của Quyết định số 66/2015/QĐ-TTg ngày 25/12/2015 và Quyết định số 19/2018/QĐ-TTg ngày 19/4/2025 của Thủ tướng </w:t>
      </w:r>
      <w:r w:rsidR="00786752">
        <w:rPr>
          <w:b/>
          <w:bCs/>
          <w:sz w:val="28"/>
          <w:szCs w:val="28"/>
          <w:lang w:val="en-US"/>
        </w:rPr>
        <w:t>C</w:t>
      </w:r>
      <w:r w:rsidR="00324806" w:rsidRPr="00B12C9E">
        <w:rPr>
          <w:b/>
          <w:bCs/>
          <w:sz w:val="28"/>
          <w:szCs w:val="28"/>
        </w:rPr>
        <w:t>hính phủ</w:t>
      </w:r>
    </w:p>
    <w:p w14:paraId="0932D06F" w14:textId="5300EDDA" w:rsidR="009F0F10" w:rsidRDefault="00912F3D">
      <w:pPr>
        <w:pStyle w:val="BodyText"/>
        <w:spacing w:before="29"/>
        <w:ind w:left="0" w:firstLine="0"/>
        <w:jc w:val="left"/>
        <w:rPr>
          <w:b/>
          <w:sz w:val="20"/>
        </w:rPr>
      </w:pPr>
      <w:r>
        <w:rPr>
          <w:b/>
          <w:noProof/>
          <w:sz w:val="20"/>
        </w:rPr>
        <mc:AlternateContent>
          <mc:Choice Requires="wps">
            <w:drawing>
              <wp:anchor distT="0" distB="0" distL="0" distR="0" simplePos="0" relativeHeight="487588864" behindDoc="1" locked="0" layoutInCell="1" allowOverlap="1" wp14:anchorId="0932D101" wp14:editId="3A64D884">
                <wp:simplePos x="0" y="0"/>
                <wp:positionH relativeFrom="page">
                  <wp:posOffset>3221025</wp:posOffset>
                </wp:positionH>
                <wp:positionV relativeFrom="paragraph">
                  <wp:posOffset>110363</wp:posOffset>
                </wp:positionV>
                <wp:extent cx="141922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19225" cy="1270"/>
                        </a:xfrm>
                        <a:custGeom>
                          <a:avLst/>
                          <a:gdLst/>
                          <a:ahLst/>
                          <a:cxnLst/>
                          <a:rect l="l" t="t" r="r" b="b"/>
                          <a:pathLst>
                            <a:path w="1419225">
                              <a:moveTo>
                                <a:pt x="0" y="0"/>
                              </a:moveTo>
                              <a:lnTo>
                                <a:pt x="1419225"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w:pict>
              <v:shape w14:anchorId="61790659" id="Graphic 5" o:spid="_x0000_s1026" style="position:absolute;margin-left:253.6pt;margin-top:8.7pt;width:111.7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14192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" path="m,l1419225,e" filled="f">
                <v:path arrowok="t"/>
                <w10:wrap type="topAndBottom" anchorx="page"/>
              </v:shape>
            </w:pict>
          </mc:Fallback>
        </mc:AlternateContent>
      </w:r>
    </w:p>
    <w:p w14:paraId="0932D070" w14:textId="11E55F21" w:rsidR="009F0F10" w:rsidRDefault="00CA6096">
      <w:pPr>
        <w:pStyle w:val="BodyText"/>
        <w:spacing w:before="248"/>
        <w:ind w:left="144" w:firstLine="0"/>
        <w:jc w:val="center"/>
      </w:pPr>
      <w:r>
        <w:t>Kính</w:t>
      </w:r>
      <w:r>
        <w:rPr>
          <w:spacing w:val="-4"/>
        </w:rPr>
        <w:t xml:space="preserve"> </w:t>
      </w:r>
      <w:r>
        <w:t>gửi:</w:t>
      </w:r>
      <w:r>
        <w:rPr>
          <w:spacing w:val="-4"/>
        </w:rPr>
        <w:t xml:space="preserve"> </w:t>
      </w:r>
      <w:r w:rsidR="001F0F65">
        <w:rPr>
          <w:spacing w:val="-4"/>
          <w:lang w:val="en-US"/>
        </w:rPr>
        <w:t xml:space="preserve">Thủ tướng </w:t>
      </w:r>
      <w:r>
        <w:t>Chính</w:t>
      </w:r>
      <w:r>
        <w:rPr>
          <w:spacing w:val="-3"/>
        </w:rPr>
        <w:t xml:space="preserve"> </w:t>
      </w:r>
      <w:r>
        <w:rPr>
          <w:spacing w:val="-5"/>
        </w:rPr>
        <w:t>phủ</w:t>
      </w:r>
    </w:p>
    <w:p w14:paraId="0932D071" w14:textId="77777777" w:rsidR="009F0F10" w:rsidRDefault="009F0F10">
      <w:pPr>
        <w:pStyle w:val="BodyText"/>
        <w:spacing w:before="38"/>
        <w:ind w:left="0" w:firstLine="0"/>
        <w:jc w:val="left"/>
      </w:pPr>
    </w:p>
    <w:p w14:paraId="0EC91D11" w14:textId="578D25FE" w:rsidR="00C37BF1" w:rsidRPr="00A665C1" w:rsidRDefault="005A7634" w:rsidP="00EF452B">
      <w:pPr>
        <w:tabs>
          <w:tab w:val="left" w:pos="567"/>
        </w:tabs>
        <w:spacing w:before="120" w:after="120"/>
        <w:jc w:val="both"/>
        <w:rPr>
          <w:sz w:val="28"/>
          <w:szCs w:val="28"/>
        </w:rPr>
      </w:pPr>
      <w:r>
        <w:rPr>
          <w:sz w:val="28"/>
          <w:szCs w:val="28"/>
          <w:lang w:val="en-US"/>
        </w:rPr>
        <w:tab/>
      </w:r>
      <w:r w:rsidRPr="00A665C1">
        <w:rPr>
          <w:sz w:val="28"/>
          <w:szCs w:val="28"/>
          <w:lang w:val="en-US"/>
        </w:rPr>
        <w:tab/>
      </w:r>
      <w:r w:rsidR="00670AF2" w:rsidRPr="00A665C1">
        <w:rPr>
          <w:sz w:val="28"/>
          <w:szCs w:val="28"/>
        </w:rPr>
        <w:t>Thực hiện Quyết định số 1</w:t>
      </w:r>
      <w:r w:rsidR="007B246C" w:rsidRPr="00A665C1">
        <w:rPr>
          <w:sz w:val="28"/>
          <w:szCs w:val="28"/>
        </w:rPr>
        <w:t>6</w:t>
      </w:r>
      <w:r w:rsidR="00670AF2" w:rsidRPr="00A665C1">
        <w:rPr>
          <w:sz w:val="28"/>
          <w:szCs w:val="28"/>
        </w:rPr>
        <w:t xml:space="preserve">71/QĐ-TTg ngày 05/8/2025 của Thủ tướng Chính phủ về việc </w:t>
      </w:r>
      <w:bookmarkStart w:id="0" w:name="dieu_1"/>
      <w:r w:rsidR="00670AF2" w:rsidRPr="00A665C1">
        <w:rPr>
          <w:sz w:val="28"/>
          <w:szCs w:val="28"/>
        </w:rPr>
        <w:t>Phê duyệt phương án cắt giảm, đơn giản hóa các quy định, thủ tục hành chính liên quan đến hoạt động sản xuất, kinh doanh thuộc phạm vi quản lý của Bộ Nông nghiệp và Môi trường</w:t>
      </w:r>
      <w:bookmarkEnd w:id="0"/>
      <w:r w:rsidR="00670AF2" w:rsidRPr="00A665C1">
        <w:rPr>
          <w:sz w:val="28"/>
          <w:szCs w:val="28"/>
        </w:rPr>
        <w:t xml:space="preserve">, </w:t>
      </w:r>
      <w:r w:rsidRPr="00A665C1">
        <w:rPr>
          <w:sz w:val="28"/>
          <w:szCs w:val="28"/>
        </w:rPr>
        <w:t xml:space="preserve">Bộ </w:t>
      </w:r>
      <w:r w:rsidR="00670AF2" w:rsidRPr="00A665C1">
        <w:rPr>
          <w:sz w:val="28"/>
          <w:szCs w:val="28"/>
        </w:rPr>
        <w:t>Nông nghiệp và Môi trường</w:t>
      </w:r>
      <w:r w:rsidRPr="00A665C1">
        <w:rPr>
          <w:sz w:val="28"/>
          <w:szCs w:val="28"/>
        </w:rPr>
        <w:t xml:space="preserve"> </w:t>
      </w:r>
      <w:r w:rsidR="0066450C" w:rsidRPr="00A665C1">
        <w:rPr>
          <w:sz w:val="28"/>
          <w:szCs w:val="28"/>
        </w:rPr>
        <w:t>đã</w:t>
      </w:r>
      <w:r w:rsidR="0066450C" w:rsidRPr="00A665C1">
        <w:rPr>
          <w:sz w:val="28"/>
          <w:szCs w:val="28"/>
          <w:lang w:val="vi-VN"/>
        </w:rPr>
        <w:t xml:space="preserve"> chủ trì, phối hợp với các Bộ, ngành, địa phương có liên quan xây dựng dự thảo </w:t>
      </w:r>
      <w:r w:rsidR="00C37BF1" w:rsidRPr="00A665C1">
        <w:rPr>
          <w:sz w:val="28"/>
          <w:szCs w:val="28"/>
        </w:rPr>
        <w:t>Quyết định về việc sửa đổi, bổ sung một số Điều của Quyết định số 66/2015/QĐ-TTg ngày 25/12/2015 và Quyết định số 19/2018/QĐ-TTg ngày 19/4/2025</w:t>
      </w:r>
      <w:r w:rsidR="00C37BF1" w:rsidRPr="00A665C1">
        <w:rPr>
          <w:sz w:val="28"/>
          <w:szCs w:val="28"/>
          <w:lang w:val="vi-VN"/>
        </w:rPr>
        <w:t xml:space="preserve"> của Thủ tướng Chính phủ. </w:t>
      </w:r>
      <w:r w:rsidR="00BB6996" w:rsidRPr="00A665C1">
        <w:rPr>
          <w:sz w:val="28"/>
          <w:szCs w:val="28"/>
        </w:rPr>
        <w:t>Bộ Nông nghiệp và Môi trường xin báo cáo Chính phủ những nội dung cơ bản của Dự thảo Quyết định như sau:</w:t>
      </w:r>
    </w:p>
    <w:p w14:paraId="0932D073" w14:textId="68616F4C" w:rsidR="009F0F10" w:rsidRPr="00A665C1" w:rsidRDefault="00EF452B" w:rsidP="00EF452B">
      <w:pPr>
        <w:pStyle w:val="Heading1"/>
        <w:tabs>
          <w:tab w:val="left" w:pos="0"/>
        </w:tabs>
        <w:spacing w:before="120" w:after="120"/>
        <w:ind w:left="0" w:firstLine="0"/>
        <w:jc w:val="both"/>
      </w:pPr>
      <w:r w:rsidRPr="00A665C1">
        <w:rPr>
          <w:lang w:val="vi-VN"/>
        </w:rPr>
        <w:tab/>
        <w:t xml:space="preserve">I. </w:t>
      </w:r>
      <w:r w:rsidR="00CA6096" w:rsidRPr="00A665C1">
        <w:t>SỰ</w:t>
      </w:r>
      <w:r w:rsidR="00CA6096" w:rsidRPr="00A665C1">
        <w:rPr>
          <w:spacing w:val="-7"/>
        </w:rPr>
        <w:t xml:space="preserve"> </w:t>
      </w:r>
      <w:r w:rsidR="00CA6096" w:rsidRPr="00A665C1">
        <w:t>CẦN</w:t>
      </w:r>
      <w:r w:rsidR="00CA6096" w:rsidRPr="00A665C1">
        <w:rPr>
          <w:spacing w:val="-9"/>
        </w:rPr>
        <w:t xml:space="preserve"> </w:t>
      </w:r>
      <w:r w:rsidR="00CA6096" w:rsidRPr="00A665C1">
        <w:t>THIẾT</w:t>
      </w:r>
      <w:r w:rsidR="00CA6096" w:rsidRPr="00A665C1">
        <w:rPr>
          <w:spacing w:val="-11"/>
        </w:rPr>
        <w:t xml:space="preserve"> </w:t>
      </w:r>
      <w:r w:rsidR="00CA6096" w:rsidRPr="00A665C1">
        <w:t>BAN</w:t>
      </w:r>
      <w:r w:rsidR="00CA6096" w:rsidRPr="00A665C1">
        <w:rPr>
          <w:spacing w:val="-4"/>
        </w:rPr>
        <w:t xml:space="preserve"> </w:t>
      </w:r>
      <w:r w:rsidR="00CA6096" w:rsidRPr="00A665C1">
        <w:t>HÀNH</w:t>
      </w:r>
      <w:r w:rsidR="00CA6096" w:rsidRPr="00A665C1">
        <w:rPr>
          <w:spacing w:val="-9"/>
        </w:rPr>
        <w:t xml:space="preserve"> </w:t>
      </w:r>
      <w:r w:rsidR="00CA6096" w:rsidRPr="00A665C1">
        <w:t>VĂN</w:t>
      </w:r>
      <w:r w:rsidR="00CA6096" w:rsidRPr="00A665C1">
        <w:rPr>
          <w:spacing w:val="-2"/>
        </w:rPr>
        <w:t xml:space="preserve"> </w:t>
      </w:r>
      <w:r w:rsidR="00CA6096" w:rsidRPr="00A665C1">
        <w:rPr>
          <w:spacing w:val="-5"/>
        </w:rPr>
        <w:t>BẢN</w:t>
      </w:r>
    </w:p>
    <w:p w14:paraId="0932D074" w14:textId="7CF79564" w:rsidR="009F0F10" w:rsidRPr="00A665C1" w:rsidRDefault="00EF452B" w:rsidP="00EF452B">
      <w:pPr>
        <w:pStyle w:val="Heading2"/>
        <w:tabs>
          <w:tab w:val="left" w:pos="709"/>
        </w:tabs>
        <w:spacing w:before="120" w:after="120"/>
        <w:ind w:left="0" w:firstLine="0"/>
      </w:pPr>
      <w:r w:rsidRPr="00A665C1">
        <w:rPr>
          <w:lang w:val="vi-VN"/>
        </w:rPr>
        <w:tab/>
        <w:t xml:space="preserve">1. </w:t>
      </w:r>
      <w:r w:rsidR="00CA6096" w:rsidRPr="00A665C1">
        <w:t>Cơ</w:t>
      </w:r>
      <w:r w:rsidR="00CA6096" w:rsidRPr="00A665C1">
        <w:rPr>
          <w:spacing w:val="-3"/>
        </w:rPr>
        <w:t xml:space="preserve"> </w:t>
      </w:r>
      <w:r w:rsidR="00CA6096" w:rsidRPr="00A665C1">
        <w:t>sở</w:t>
      </w:r>
      <w:r w:rsidR="00CA6096" w:rsidRPr="00A665C1">
        <w:rPr>
          <w:spacing w:val="-3"/>
        </w:rPr>
        <w:t xml:space="preserve"> </w:t>
      </w:r>
      <w:r w:rsidR="00CA6096" w:rsidRPr="00A665C1">
        <w:t>chính</w:t>
      </w:r>
      <w:r w:rsidR="00CA6096" w:rsidRPr="00A665C1">
        <w:rPr>
          <w:spacing w:val="-3"/>
        </w:rPr>
        <w:t xml:space="preserve"> </w:t>
      </w:r>
      <w:r w:rsidR="00CA6096" w:rsidRPr="00A665C1">
        <w:t>trị,</w:t>
      </w:r>
      <w:r w:rsidR="00CA6096" w:rsidRPr="00A665C1">
        <w:rPr>
          <w:spacing w:val="-4"/>
        </w:rPr>
        <w:t xml:space="preserve"> </w:t>
      </w:r>
      <w:r w:rsidR="00CA6096" w:rsidRPr="00A665C1">
        <w:t>pháp</w:t>
      </w:r>
      <w:r w:rsidR="00CA6096" w:rsidRPr="00A665C1">
        <w:rPr>
          <w:spacing w:val="-2"/>
        </w:rPr>
        <w:t xml:space="preserve"> </w:t>
      </w:r>
      <w:r w:rsidR="00CA6096" w:rsidRPr="00A665C1">
        <w:rPr>
          <w:spacing w:val="-5"/>
        </w:rPr>
        <w:t>lý</w:t>
      </w:r>
    </w:p>
    <w:p w14:paraId="6241CDAB" w14:textId="0FBF1892" w:rsidR="009757D2" w:rsidRPr="00A665C1" w:rsidRDefault="00602562" w:rsidP="000B347D">
      <w:pPr>
        <w:shd w:val="clear" w:color="auto" w:fill="FFFFFF"/>
        <w:tabs>
          <w:tab w:val="left" w:pos="0"/>
        </w:tabs>
        <w:spacing w:before="120" w:after="120"/>
        <w:ind w:right="12" w:firstLine="709"/>
        <w:jc w:val="both"/>
        <w:rPr>
          <w:rFonts w:ascii="Arial" w:hAnsi="Arial" w:cs="Arial"/>
          <w:sz w:val="18"/>
          <w:szCs w:val="18"/>
        </w:rPr>
      </w:pPr>
      <w:r w:rsidRPr="00A665C1">
        <w:rPr>
          <w:sz w:val="28"/>
          <w:lang w:val="vi-VN"/>
        </w:rPr>
        <w:t xml:space="preserve">- </w:t>
      </w:r>
      <w:r w:rsidR="00CA6096" w:rsidRPr="00A665C1">
        <w:rPr>
          <w:sz w:val="28"/>
        </w:rPr>
        <w:t xml:space="preserve">Nghị quyết số 57-NQ/TW ngày 22/12/2024 của Bộ Chính trị về đột phá phát triển khoa học, công nghệ, đổi mới sáng tạo và chuyển đổi số quốc gia đã nêu rõ quan điểm chỉ đạo về phát triển nhanh và bền vững, từng bước tự chủ về công nghệ, nhất là công nghệ chiến lược. </w:t>
      </w:r>
      <w:bookmarkStart w:id="1" w:name="loai_1"/>
    </w:p>
    <w:p w14:paraId="2CD1882D" w14:textId="748C5D0D" w:rsidR="00ED1CD4" w:rsidRPr="00A665C1" w:rsidRDefault="00602562" w:rsidP="000B347D">
      <w:pPr>
        <w:tabs>
          <w:tab w:val="left" w:pos="1015"/>
        </w:tabs>
        <w:spacing w:before="120" w:after="120"/>
        <w:ind w:right="16" w:firstLine="709"/>
        <w:jc w:val="both"/>
        <w:rPr>
          <w:sz w:val="28"/>
        </w:rPr>
      </w:pPr>
      <w:r w:rsidRPr="00A665C1">
        <w:rPr>
          <w:sz w:val="28"/>
          <w:lang w:val="vi-VN"/>
        </w:rPr>
        <w:t xml:space="preserve">- </w:t>
      </w:r>
      <w:r w:rsidR="00ED1CD4" w:rsidRPr="00A665C1">
        <w:rPr>
          <w:sz w:val="28"/>
        </w:rPr>
        <w:t>Nghị quyết số 68-NQ/TW</w:t>
      </w:r>
      <w:r w:rsidR="00ED1CD4" w:rsidRPr="00A665C1">
        <w:rPr>
          <w:spacing w:val="-7"/>
          <w:sz w:val="28"/>
        </w:rPr>
        <w:t xml:space="preserve"> </w:t>
      </w:r>
      <w:r w:rsidR="00ED1CD4" w:rsidRPr="00A665C1">
        <w:rPr>
          <w:sz w:val="28"/>
        </w:rPr>
        <w:t>ngày 04/5/2025 của</w:t>
      </w:r>
      <w:r w:rsidR="00ED1CD4" w:rsidRPr="00A665C1">
        <w:rPr>
          <w:spacing w:val="-1"/>
          <w:sz w:val="28"/>
        </w:rPr>
        <w:t xml:space="preserve"> </w:t>
      </w:r>
      <w:r w:rsidR="00ED1CD4" w:rsidRPr="00A665C1">
        <w:rPr>
          <w:sz w:val="28"/>
        </w:rPr>
        <w:t>Bộ Chính trị về</w:t>
      </w:r>
      <w:r w:rsidR="00ED1CD4" w:rsidRPr="00A665C1">
        <w:rPr>
          <w:spacing w:val="-3"/>
          <w:sz w:val="28"/>
        </w:rPr>
        <w:t xml:space="preserve"> </w:t>
      </w:r>
      <w:r w:rsidR="00ED1CD4" w:rsidRPr="00A665C1">
        <w:rPr>
          <w:sz w:val="28"/>
        </w:rPr>
        <w:t xml:space="preserve">phát triển kinh tế tư nhân </w:t>
      </w:r>
      <w:r w:rsidR="00ED1CD4" w:rsidRPr="00A665C1">
        <w:rPr>
          <w:sz w:val="28"/>
          <w:lang w:val="en-US"/>
        </w:rPr>
        <w:t>có</w:t>
      </w:r>
      <w:r w:rsidR="00ED1CD4" w:rsidRPr="00A665C1">
        <w:rPr>
          <w:sz w:val="28"/>
        </w:rPr>
        <w:t xml:space="preserve"> quan điểm chỉ đạo là </w:t>
      </w:r>
      <w:r w:rsidR="00ED1CD4" w:rsidRPr="00A665C1">
        <w:rPr>
          <w:sz w:val="28"/>
          <w:lang w:val="en-US"/>
        </w:rPr>
        <w:t>t</w:t>
      </w:r>
      <w:r w:rsidR="00ED1CD4" w:rsidRPr="00A665C1">
        <w:rPr>
          <w:sz w:val="28"/>
        </w:rPr>
        <w:t>ạo môi trường kinh doanh thông thoáng, minh bạch, ổn định, an toàn, dễ thực thi, chi phí thấp, đạt chuẩn quốc tế, bảo đảm khả năng cạnh tranh khu vực, toàn cầu. Kịp 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số, tham gia vào các nhiệm vụ quan trọng, chiến lược của quốc gia và vươn tầm khu vực, thế giới; thúc đẩy tinh thần khởi nghiệp sáng tạo, chuyển đổi số và làm giàu hợp pháp, chính đáng.</w:t>
      </w:r>
    </w:p>
    <w:p w14:paraId="0932D077" w14:textId="2AFB60C8" w:rsidR="009F0F10" w:rsidRPr="00A665C1" w:rsidRDefault="00602562" w:rsidP="000B347D">
      <w:pPr>
        <w:shd w:val="clear" w:color="auto" w:fill="FFFFFF"/>
        <w:tabs>
          <w:tab w:val="left" w:pos="1022"/>
        </w:tabs>
        <w:spacing w:before="120" w:after="120"/>
        <w:ind w:right="12" w:firstLine="709"/>
        <w:jc w:val="both"/>
        <w:rPr>
          <w:rFonts w:ascii="Arial" w:hAnsi="Arial" w:cs="Arial"/>
          <w:sz w:val="18"/>
          <w:szCs w:val="18"/>
        </w:rPr>
      </w:pPr>
      <w:r w:rsidRPr="00A665C1">
        <w:rPr>
          <w:sz w:val="28"/>
          <w:lang w:val="vi-VN"/>
        </w:rPr>
        <w:t xml:space="preserve">- </w:t>
      </w:r>
      <w:r w:rsidR="004A4769" w:rsidRPr="00A665C1">
        <w:rPr>
          <w:sz w:val="28"/>
        </w:rPr>
        <w:t>N</w:t>
      </w:r>
      <w:r w:rsidR="00ED7CC0" w:rsidRPr="00A665C1">
        <w:rPr>
          <w:sz w:val="28"/>
        </w:rPr>
        <w:t>ghị quyết</w:t>
      </w:r>
      <w:bookmarkEnd w:id="1"/>
      <w:r w:rsidR="00ED7CC0" w:rsidRPr="00A665C1">
        <w:rPr>
          <w:sz w:val="28"/>
        </w:rPr>
        <w:t xml:space="preserve"> </w:t>
      </w:r>
      <w:bookmarkStart w:id="2" w:name="loai_1_name"/>
      <w:r w:rsidR="004A4769" w:rsidRPr="00A665C1">
        <w:rPr>
          <w:sz w:val="28"/>
        </w:rPr>
        <w:t xml:space="preserve">số 66/NQ-CP ngày </w:t>
      </w:r>
      <w:r w:rsidR="004E5103" w:rsidRPr="00A665C1">
        <w:rPr>
          <w:sz w:val="28"/>
        </w:rPr>
        <w:t xml:space="preserve">26/3/2025 của Chính phủ </w:t>
      </w:r>
      <w:r w:rsidR="00ED7CC0" w:rsidRPr="00A665C1">
        <w:rPr>
          <w:sz w:val="28"/>
        </w:rPr>
        <w:t xml:space="preserve">về chương trình cắt giảm, đơn giản hóa thủ tục hành chính liên quan đến hoạt động sản xuất, kinh </w:t>
      </w:r>
      <w:r w:rsidR="00ED7CC0" w:rsidRPr="00A665C1">
        <w:rPr>
          <w:sz w:val="28"/>
        </w:rPr>
        <w:lastRenderedPageBreak/>
        <w:t>doanh năm 2025 và 2026</w:t>
      </w:r>
      <w:bookmarkEnd w:id="2"/>
      <w:r w:rsidR="009379AF" w:rsidRPr="00A665C1">
        <w:rPr>
          <w:sz w:val="28"/>
          <w:lang w:val="en-US"/>
        </w:rPr>
        <w:t xml:space="preserve"> có</w:t>
      </w:r>
      <w:r w:rsidR="009379AF" w:rsidRPr="00A665C1">
        <w:rPr>
          <w:sz w:val="28"/>
        </w:rPr>
        <w:t xml:space="preserve"> quan điểm chỉ đạo là </w:t>
      </w:r>
      <w:r w:rsidR="009379AF" w:rsidRPr="00A665C1">
        <w:rPr>
          <w:sz w:val="28"/>
          <w:lang w:val="en-US"/>
        </w:rPr>
        <w:t>t</w:t>
      </w:r>
      <w:r w:rsidR="00885753" w:rsidRPr="00A665C1">
        <w:rPr>
          <w:sz w:val="28"/>
        </w:rPr>
        <w:t>iếp tục đổi mới toàn diện, nâng cao hiệu quả cơ chế một cửa, một cửa liên thông; bảo đảm công khai, minh bạch, tối ưu hóa quy trình, thực hiện thủ tục hành chính không phụ thuộc vào địa giới hành chính; cắt giảm, đơn giản hóa thủ tục hành chính nội bộ, nâng cao năng suất lao động, hiệu lực, hiệu quả quản lý, tạo chuyển biến mạnh mẽ trong quản trị hành chính.</w:t>
      </w:r>
    </w:p>
    <w:p w14:paraId="7EDC9B7F" w14:textId="467DCD52" w:rsidR="00ED1433" w:rsidRPr="00A665C1" w:rsidRDefault="00602562" w:rsidP="000B347D">
      <w:pPr>
        <w:tabs>
          <w:tab w:val="left" w:pos="1015"/>
        </w:tabs>
        <w:spacing w:before="120" w:after="120"/>
        <w:ind w:right="16" w:firstLine="709"/>
        <w:jc w:val="both"/>
        <w:rPr>
          <w:sz w:val="28"/>
        </w:rPr>
      </w:pPr>
      <w:r w:rsidRPr="00A665C1">
        <w:rPr>
          <w:sz w:val="28"/>
          <w:szCs w:val="28"/>
          <w:lang w:val="vi-VN"/>
        </w:rPr>
        <w:t xml:space="preserve">- </w:t>
      </w:r>
      <w:r w:rsidR="00DE3634" w:rsidRPr="00A665C1">
        <w:rPr>
          <w:sz w:val="28"/>
          <w:szCs w:val="28"/>
        </w:rPr>
        <w:t>Tại</w:t>
      </w:r>
      <w:r w:rsidR="00DE3634" w:rsidRPr="00A665C1">
        <w:rPr>
          <w:sz w:val="28"/>
          <w:szCs w:val="28"/>
          <w:lang w:val="vi-VN"/>
        </w:rPr>
        <w:t xml:space="preserve"> mục </w:t>
      </w:r>
      <w:r w:rsidR="00B95D1B" w:rsidRPr="00A665C1">
        <w:rPr>
          <w:sz w:val="28"/>
          <w:szCs w:val="28"/>
          <w:lang w:val="vi-VN"/>
        </w:rPr>
        <w:t>VII, phần I Phương án</w:t>
      </w:r>
      <w:r w:rsidR="00F24ED2" w:rsidRPr="00A665C1">
        <w:t xml:space="preserve"> </w:t>
      </w:r>
      <w:r w:rsidR="00F24ED2" w:rsidRPr="00A665C1">
        <w:rPr>
          <w:sz w:val="28"/>
          <w:szCs w:val="28"/>
        </w:rPr>
        <w:t>cắt giảm, đơn giản hóa các quy định, thủ tục hành chính liên quan đến hoạt động sản xuất, kinh doanh thuộc phạm vi quản lý của Bộ Nông nghiệp và Môi trường</w:t>
      </w:r>
      <w:r w:rsidR="00F24ED2" w:rsidRPr="00A665C1">
        <w:rPr>
          <w:sz w:val="28"/>
          <w:szCs w:val="28"/>
          <w:lang w:val="vi-VN"/>
        </w:rPr>
        <w:t xml:space="preserve"> ban hành kèm theo </w:t>
      </w:r>
      <w:r w:rsidR="00ED1433" w:rsidRPr="00A665C1">
        <w:rPr>
          <w:sz w:val="28"/>
          <w:szCs w:val="28"/>
        </w:rPr>
        <w:t>Quyết định số 1</w:t>
      </w:r>
      <w:r w:rsidR="000B69FC" w:rsidRPr="00A665C1">
        <w:rPr>
          <w:sz w:val="28"/>
          <w:szCs w:val="28"/>
        </w:rPr>
        <w:t>6</w:t>
      </w:r>
      <w:r w:rsidR="00ED1433" w:rsidRPr="00A665C1">
        <w:rPr>
          <w:sz w:val="28"/>
          <w:szCs w:val="28"/>
        </w:rPr>
        <w:t>71/QĐ-TTg ngày 05/8/</w:t>
      </w:r>
      <w:r w:rsidR="002E7E48" w:rsidRPr="00A665C1">
        <w:rPr>
          <w:sz w:val="28"/>
          <w:szCs w:val="28"/>
        </w:rPr>
        <w:t>2025</w:t>
      </w:r>
      <w:r w:rsidR="002E7E48" w:rsidRPr="00A665C1">
        <w:rPr>
          <w:sz w:val="28"/>
          <w:szCs w:val="28"/>
          <w:lang w:val="vi-VN"/>
        </w:rPr>
        <w:t>,</w:t>
      </w:r>
      <w:r w:rsidR="00ED1433" w:rsidRPr="00A665C1">
        <w:rPr>
          <w:sz w:val="28"/>
          <w:szCs w:val="28"/>
        </w:rPr>
        <w:t xml:space="preserve"> Thủ tướng Chính phủ</w:t>
      </w:r>
      <w:r w:rsidR="0071532C" w:rsidRPr="00A665C1">
        <w:rPr>
          <w:sz w:val="28"/>
          <w:szCs w:val="28"/>
          <w:lang w:val="vi-VN"/>
        </w:rPr>
        <w:t xml:space="preserve"> đã yêu cầu:</w:t>
      </w:r>
    </w:p>
    <w:p w14:paraId="33F85953" w14:textId="77777777" w:rsidR="00EF452B" w:rsidRPr="00A665C1" w:rsidRDefault="00332F55" w:rsidP="000B347D">
      <w:pPr>
        <w:spacing w:before="120" w:after="120"/>
        <w:ind w:firstLine="709"/>
        <w:jc w:val="both"/>
        <w:rPr>
          <w:sz w:val="28"/>
          <w:szCs w:val="28"/>
          <w:lang w:val="vi-VN"/>
        </w:rPr>
      </w:pPr>
      <w:r w:rsidRPr="00A665C1">
        <w:rPr>
          <w:sz w:val="28"/>
          <w:szCs w:val="28"/>
          <w:lang w:val="vi-VN"/>
        </w:rPr>
        <w:t xml:space="preserve">+ </w:t>
      </w:r>
      <w:r w:rsidR="003C7523" w:rsidRPr="00A665C1">
        <w:rPr>
          <w:sz w:val="28"/>
          <w:szCs w:val="28"/>
          <w:lang w:val="vi-VN"/>
        </w:rPr>
        <w:t xml:space="preserve"> Đơn giản hóa thủ tục hành </w:t>
      </w:r>
      <w:r w:rsidR="002E7E48" w:rsidRPr="00A665C1">
        <w:rPr>
          <w:sz w:val="28"/>
          <w:szCs w:val="28"/>
          <w:lang w:val="vi-VN"/>
        </w:rPr>
        <w:t>chính:</w:t>
      </w:r>
      <w:r w:rsidR="003C7523" w:rsidRPr="00A665C1">
        <w:rPr>
          <w:sz w:val="28"/>
          <w:szCs w:val="28"/>
          <w:lang w:val="vi-VN"/>
        </w:rPr>
        <w:t xml:space="preserve"> </w:t>
      </w:r>
      <w:r w:rsidR="00961067" w:rsidRPr="00A665C1">
        <w:rPr>
          <w:sz w:val="28"/>
          <w:szCs w:val="28"/>
          <w:lang w:val="vi-VN"/>
        </w:rPr>
        <w:t>Công nhận doanh nghiệp nông nghiệp ứng dụng công nghệ cao (1.003388)</w:t>
      </w:r>
      <w:r w:rsidR="00E6670E" w:rsidRPr="00A665C1">
        <w:rPr>
          <w:sz w:val="28"/>
          <w:szCs w:val="28"/>
          <w:lang w:val="vi-VN"/>
        </w:rPr>
        <w:t xml:space="preserve">. Theo đó, Thủ tướng Chính phủ yêu cầu </w:t>
      </w:r>
      <w:r w:rsidR="00BC2EA4" w:rsidRPr="00A665C1">
        <w:rPr>
          <w:sz w:val="28"/>
          <w:szCs w:val="28"/>
          <w:lang w:val="vi-VN"/>
        </w:rPr>
        <w:t>s</w:t>
      </w:r>
      <w:r w:rsidR="00A8489B" w:rsidRPr="00A665C1">
        <w:rPr>
          <w:sz w:val="28"/>
          <w:szCs w:val="28"/>
          <w:lang w:val="vi-VN"/>
        </w:rPr>
        <w:t xml:space="preserve">ửa đổi khoản 2; điểm a, b, c, d khoản 3 Điều 4 Quyết định số 19/2018/QĐ-TTg ngày 19/4/2018 của Thủ tướng Chính phủ quy định tiêu chí, thẩm quyền, trình tự, thủ tục công nhận doanh nghiệp nông nghiệp ứng dụng công nghệ </w:t>
      </w:r>
      <w:r w:rsidR="00BC2EA4" w:rsidRPr="00A665C1">
        <w:rPr>
          <w:sz w:val="28"/>
          <w:szCs w:val="28"/>
          <w:lang w:val="vi-VN"/>
        </w:rPr>
        <w:t>cao; b</w:t>
      </w:r>
      <w:r w:rsidR="00A8489B" w:rsidRPr="00A665C1">
        <w:rPr>
          <w:sz w:val="28"/>
          <w:szCs w:val="28"/>
          <w:lang w:val="vi-VN"/>
        </w:rPr>
        <w:t>ãi bỏ điểm b khoản 2 điều 4 Quyết định số 19/2018/QĐ-TTg ngày 19/4/2018 của Thủ tướng Chính phủ quy định tiêu chí, thẩm quyền, trình tự, thủ tục công nhận doanh nghiệp nông nghiệp ứng dụng công nghệ cao.</w:t>
      </w:r>
    </w:p>
    <w:p w14:paraId="19C1B9AC" w14:textId="0A1457E9" w:rsidR="001D4153" w:rsidRPr="00A665C1" w:rsidRDefault="001D4153" w:rsidP="000B347D">
      <w:pPr>
        <w:spacing w:before="120" w:after="120"/>
        <w:ind w:firstLine="709"/>
        <w:jc w:val="both"/>
        <w:rPr>
          <w:sz w:val="28"/>
          <w:szCs w:val="28"/>
          <w:lang w:val="vi-VN"/>
        </w:rPr>
      </w:pPr>
      <w:r w:rsidRPr="00A665C1">
        <w:rPr>
          <w:sz w:val="28"/>
          <w:szCs w:val="28"/>
          <w:lang w:val="vi-VN"/>
        </w:rPr>
        <w:t>+</w:t>
      </w:r>
      <w:r w:rsidR="00544D38" w:rsidRPr="00A665C1">
        <w:rPr>
          <w:sz w:val="28"/>
          <w:szCs w:val="28"/>
          <w:lang w:val="vi-VN"/>
        </w:rPr>
        <w:t xml:space="preserve"> </w:t>
      </w:r>
      <w:r w:rsidR="00F94C2F" w:rsidRPr="00A665C1">
        <w:rPr>
          <w:sz w:val="28"/>
          <w:szCs w:val="28"/>
          <w:lang w:val="vi-VN"/>
        </w:rPr>
        <w:t xml:space="preserve">Đơn giản hóa thủ tục hành </w:t>
      </w:r>
      <w:r w:rsidR="002E7E48" w:rsidRPr="00A665C1">
        <w:rPr>
          <w:sz w:val="28"/>
          <w:szCs w:val="28"/>
          <w:lang w:val="vi-VN"/>
        </w:rPr>
        <w:t>chính:</w:t>
      </w:r>
      <w:r w:rsidR="00F94C2F" w:rsidRPr="00A665C1">
        <w:rPr>
          <w:sz w:val="28"/>
          <w:szCs w:val="28"/>
          <w:lang w:val="vi-VN"/>
        </w:rPr>
        <w:t xml:space="preserve"> </w:t>
      </w:r>
      <w:r w:rsidR="00D95608" w:rsidRPr="00A665C1">
        <w:rPr>
          <w:sz w:val="28"/>
          <w:szCs w:val="28"/>
          <w:lang w:val="vi-VN"/>
        </w:rPr>
        <w:t xml:space="preserve">Công nhận lại doanh nghiệp nông nghiệp ứng dụng công nghệ cao (1.003371). Theo đó, Thủ tướng Chính phủ yêu cầu  </w:t>
      </w:r>
      <w:r w:rsidR="00804A05" w:rsidRPr="00A665C1">
        <w:rPr>
          <w:sz w:val="28"/>
          <w:szCs w:val="28"/>
          <w:lang w:val="vi-VN"/>
        </w:rPr>
        <w:t>s</w:t>
      </w:r>
      <w:r w:rsidRPr="00A665C1">
        <w:rPr>
          <w:sz w:val="28"/>
          <w:szCs w:val="28"/>
          <w:lang w:val="vi-VN"/>
        </w:rPr>
        <w:t>ửa đổi khoản 2, khoản 4 điều 6 Quyết định số 19/2018/QĐ-TTg ngày 19/4/2018 của Thủ tướng Chính phủ quy định tiêu chí, thẩm quyền, trình tự, thủ tục công nhận doanh nghiệp nông nghiệp ứng dụng công nghệ cao.</w:t>
      </w:r>
    </w:p>
    <w:p w14:paraId="780669B9" w14:textId="3C5A37D0" w:rsidR="003F3894" w:rsidRPr="00A665C1" w:rsidRDefault="00804A05" w:rsidP="000B347D">
      <w:pPr>
        <w:spacing w:before="120" w:after="120"/>
        <w:ind w:firstLine="709"/>
        <w:jc w:val="both"/>
        <w:rPr>
          <w:sz w:val="28"/>
          <w:szCs w:val="28"/>
          <w:lang w:val="vi-VN"/>
        </w:rPr>
      </w:pPr>
      <w:r w:rsidRPr="00A665C1">
        <w:rPr>
          <w:sz w:val="28"/>
          <w:szCs w:val="28"/>
          <w:lang w:val="vi-VN"/>
        </w:rPr>
        <w:t>+</w:t>
      </w:r>
      <w:r w:rsidR="00544D38" w:rsidRPr="00A665C1">
        <w:rPr>
          <w:sz w:val="28"/>
          <w:szCs w:val="28"/>
          <w:lang w:val="vi-VN"/>
        </w:rPr>
        <w:t xml:space="preserve"> </w:t>
      </w:r>
      <w:r w:rsidRPr="00A665C1">
        <w:rPr>
          <w:sz w:val="28"/>
          <w:szCs w:val="28"/>
          <w:lang w:val="vi-VN"/>
        </w:rPr>
        <w:t xml:space="preserve">Đơn giản hóa thủ tục hành </w:t>
      </w:r>
      <w:r w:rsidR="002E7E48" w:rsidRPr="00A665C1">
        <w:rPr>
          <w:sz w:val="28"/>
          <w:szCs w:val="28"/>
          <w:lang w:val="vi-VN"/>
        </w:rPr>
        <w:t>chính: C</w:t>
      </w:r>
      <w:r w:rsidR="00147796" w:rsidRPr="00A665C1">
        <w:rPr>
          <w:sz w:val="28"/>
          <w:szCs w:val="28"/>
          <w:lang w:val="vi-VN"/>
        </w:rPr>
        <w:t xml:space="preserve">ông nhận vùng nông nghiệp ứng dụng cao (1.011647). Theo đó, Thủ tướng Chính phủ yêu cầu </w:t>
      </w:r>
      <w:r w:rsidR="00693E7D" w:rsidRPr="00A665C1">
        <w:rPr>
          <w:sz w:val="28"/>
          <w:szCs w:val="28"/>
          <w:lang w:val="vi-VN"/>
        </w:rPr>
        <w:t xml:space="preserve">sửa đổi khoản 1, 2 và 3 Điều 4 Quyết định số </w:t>
      </w:r>
      <w:bookmarkStart w:id="3" w:name="tvpllink_mjvsbbsiso"/>
      <w:r w:rsidR="00693E7D" w:rsidRPr="00A665C1">
        <w:rPr>
          <w:sz w:val="28"/>
          <w:szCs w:val="28"/>
          <w:lang w:val="vi-VN"/>
        </w:rPr>
        <w:t>66/2015/QĐ-TTg</w:t>
      </w:r>
      <w:bookmarkEnd w:id="3"/>
      <w:r w:rsidR="00693E7D" w:rsidRPr="00A665C1">
        <w:rPr>
          <w:sz w:val="28"/>
          <w:szCs w:val="28"/>
          <w:lang w:val="vi-VN"/>
        </w:rPr>
        <w:t xml:space="preserve"> ngày 25/12/2015 của Thủ tướng Chính phủ quy định tiêu chí, thẩm quyền, trình tự, thủ tục công nhận vùng nông nghiệp ứng dụng công nghệ cao; Mẫu hóa đơn đề nghị công nhận vùng nông nghiệp ứng dụng công nghệ cao; Mẫu thuyết minh vùng nông nghiệp ứng dụng công nghệ cao tại Quyết định số </w:t>
      </w:r>
      <w:bookmarkStart w:id="4" w:name="tvpllink_mjvsbbsiso_1"/>
      <w:r w:rsidR="00693E7D" w:rsidRPr="00A665C1">
        <w:rPr>
          <w:sz w:val="28"/>
          <w:szCs w:val="28"/>
          <w:lang w:val="vi-VN"/>
        </w:rPr>
        <w:t>66/2015/QĐ-TTg</w:t>
      </w:r>
      <w:bookmarkEnd w:id="4"/>
      <w:r w:rsidR="00693E7D" w:rsidRPr="00A665C1">
        <w:rPr>
          <w:sz w:val="28"/>
          <w:szCs w:val="28"/>
          <w:lang w:val="vi-VN"/>
        </w:rPr>
        <w:t xml:space="preserve"> ngày 25/12/2015 của Thủ tướng Chính phủ quy định tiêu chí, thẩm quyền, trình tự, thủ tục công nhận vùng nông nghiệp ứng dụng công nghệ cao.</w:t>
      </w:r>
    </w:p>
    <w:p w14:paraId="0932D080" w14:textId="34A85548" w:rsidR="009F0F10" w:rsidRPr="00A665C1" w:rsidRDefault="003F3894" w:rsidP="000B347D">
      <w:pPr>
        <w:spacing w:before="120" w:after="120"/>
        <w:ind w:firstLine="709"/>
        <w:jc w:val="both"/>
        <w:rPr>
          <w:b/>
          <w:bCs/>
          <w:sz w:val="28"/>
          <w:szCs w:val="28"/>
          <w:lang w:val="vi-VN"/>
        </w:rPr>
      </w:pPr>
      <w:r w:rsidRPr="00A665C1">
        <w:rPr>
          <w:b/>
          <w:bCs/>
          <w:sz w:val="28"/>
          <w:szCs w:val="28"/>
          <w:lang w:val="vi-VN"/>
        </w:rPr>
        <w:t xml:space="preserve">2. </w:t>
      </w:r>
      <w:r w:rsidR="00CA6096" w:rsidRPr="00A665C1">
        <w:rPr>
          <w:b/>
          <w:bCs/>
          <w:sz w:val="28"/>
          <w:szCs w:val="28"/>
          <w:lang w:val="vi-VN"/>
        </w:rPr>
        <w:t>Cơ sở thực tiễn</w:t>
      </w:r>
    </w:p>
    <w:p w14:paraId="53D735B3" w14:textId="41EB7375" w:rsidR="00E13B42" w:rsidRPr="00A665C1" w:rsidRDefault="003F3894" w:rsidP="000B347D">
      <w:pPr>
        <w:pStyle w:val="Heading2"/>
        <w:spacing w:before="120" w:after="120"/>
        <w:ind w:left="0" w:firstLine="709"/>
        <w:rPr>
          <w:b w:val="0"/>
          <w:bCs w:val="0"/>
          <w:lang w:val="vi-VN"/>
        </w:rPr>
      </w:pPr>
      <w:r w:rsidRPr="00A665C1">
        <w:rPr>
          <w:b w:val="0"/>
          <w:bCs w:val="0"/>
          <w:lang w:val="en-US"/>
        </w:rPr>
        <w:t>Sau</w:t>
      </w:r>
      <w:r w:rsidRPr="00A665C1">
        <w:rPr>
          <w:b w:val="0"/>
          <w:bCs w:val="0"/>
          <w:lang w:val="vi-VN"/>
        </w:rPr>
        <w:t xml:space="preserve"> hơn 10 năm thi hành các quy định về công nhận doanh nghiệp ứng dụng nông nghiệp ứng dụng công nghệ cao, công nhận vùng nông nghiệp ứng dụng công nghệ cao đã tạo </w:t>
      </w:r>
      <w:r w:rsidR="002C4245" w:rsidRPr="00A665C1">
        <w:rPr>
          <w:b w:val="0"/>
          <w:bCs w:val="0"/>
          <w:lang w:val="vi-VN"/>
        </w:rPr>
        <w:t xml:space="preserve">cơ sở pháp lý cụ thể rõ ràng, bảo đảm hiệu quả công tác quản lý nhà nước về lĩnh vực này. </w:t>
      </w:r>
    </w:p>
    <w:p w14:paraId="05721E37" w14:textId="00B9180A" w:rsidR="002C4245" w:rsidRPr="00A665C1" w:rsidRDefault="002C4245" w:rsidP="000B347D">
      <w:pPr>
        <w:pStyle w:val="Heading2"/>
        <w:spacing w:before="120" w:after="120"/>
        <w:ind w:left="0" w:firstLine="709"/>
        <w:rPr>
          <w:b w:val="0"/>
          <w:bCs w:val="0"/>
          <w:lang w:val="vi-VN"/>
        </w:rPr>
      </w:pPr>
      <w:r w:rsidRPr="00A665C1">
        <w:rPr>
          <w:b w:val="0"/>
          <w:bCs w:val="0"/>
          <w:lang w:val="vi-VN"/>
        </w:rPr>
        <w:t xml:space="preserve">Tuy nhiên, qua quá trình </w:t>
      </w:r>
      <w:r w:rsidR="008E78F2" w:rsidRPr="00A665C1">
        <w:rPr>
          <w:b w:val="0"/>
          <w:bCs w:val="0"/>
          <w:lang w:val="vi-VN"/>
        </w:rPr>
        <w:t>tổ chức thực hiện đã phát sinh một số khó khăn vướng mắc sau:</w:t>
      </w:r>
    </w:p>
    <w:p w14:paraId="35E88791" w14:textId="57DBE484" w:rsidR="008E78F2" w:rsidRPr="00A665C1" w:rsidRDefault="002C3FA5" w:rsidP="000B347D">
      <w:pPr>
        <w:pStyle w:val="Heading2"/>
        <w:spacing w:before="120" w:after="120"/>
        <w:ind w:left="0" w:firstLine="709"/>
        <w:rPr>
          <w:b w:val="0"/>
          <w:bCs w:val="0"/>
          <w:lang w:val="vi-VN"/>
        </w:rPr>
      </w:pPr>
      <w:r w:rsidRPr="00A665C1">
        <w:rPr>
          <w:b w:val="0"/>
          <w:bCs w:val="0"/>
          <w:lang w:val="vi-VN"/>
        </w:rPr>
        <w:t>2.</w:t>
      </w:r>
      <w:r w:rsidR="00DD0CE5" w:rsidRPr="00A665C1">
        <w:rPr>
          <w:b w:val="0"/>
          <w:bCs w:val="0"/>
          <w:lang w:val="vi-VN"/>
        </w:rPr>
        <w:t xml:space="preserve">1. Đối với hoạt động công nhận </w:t>
      </w:r>
      <w:r w:rsidR="00934C71" w:rsidRPr="00A665C1">
        <w:rPr>
          <w:b w:val="0"/>
          <w:bCs w:val="0"/>
          <w:lang w:val="vi-VN"/>
        </w:rPr>
        <w:t xml:space="preserve">doanh nghiệp nông nghiệp ứng dụng công nghệ </w:t>
      </w:r>
      <w:r w:rsidR="005F5ECF" w:rsidRPr="00A665C1">
        <w:rPr>
          <w:b w:val="0"/>
          <w:bCs w:val="0"/>
          <w:lang w:val="vi-VN"/>
        </w:rPr>
        <w:t>cao; công nhận vùng nông nghiệp ứng dụng công nghệ cao</w:t>
      </w:r>
    </w:p>
    <w:p w14:paraId="024801BB" w14:textId="25F6AE76" w:rsidR="00F85DA5" w:rsidRPr="00A665C1" w:rsidRDefault="00542EF4" w:rsidP="000B347D">
      <w:pPr>
        <w:spacing w:before="120" w:after="120"/>
        <w:ind w:firstLine="709"/>
        <w:jc w:val="both"/>
        <w:rPr>
          <w:rFonts w:eastAsia="Arial"/>
          <w:kern w:val="2"/>
          <w:sz w:val="28"/>
          <w:szCs w:val="28"/>
          <w:lang w:val="vi-VN"/>
          <w14:ligatures w14:val="standardContextual"/>
        </w:rPr>
      </w:pPr>
      <w:r w:rsidRPr="00A665C1">
        <w:rPr>
          <w:rFonts w:eastAsia="Arial"/>
          <w:kern w:val="2"/>
          <w:sz w:val="28"/>
          <w:szCs w:val="28"/>
          <w:lang w:val="vi-VN"/>
          <w14:ligatures w14:val="standardContextual"/>
        </w:rPr>
        <w:lastRenderedPageBreak/>
        <w:t>-</w:t>
      </w:r>
      <w:r w:rsidRPr="00A665C1">
        <w:rPr>
          <w:b/>
          <w:bCs/>
          <w:lang w:val="vi-VN"/>
        </w:rPr>
        <w:t xml:space="preserve"> </w:t>
      </w:r>
      <w:r w:rsidR="00F85DA5" w:rsidRPr="00A665C1">
        <w:rPr>
          <w:rFonts w:eastAsia="Arial"/>
          <w:kern w:val="2"/>
          <w:sz w:val="28"/>
          <w:szCs w:val="28"/>
          <w:lang w:val="en-US"/>
          <w14:ligatures w14:val="standardContextual"/>
        </w:rPr>
        <w:t xml:space="preserve">Về hồ sơ và thủ </w:t>
      </w:r>
      <w:r w:rsidRPr="00A665C1">
        <w:rPr>
          <w:rFonts w:eastAsia="Arial"/>
          <w:kern w:val="2"/>
          <w:sz w:val="28"/>
          <w:szCs w:val="28"/>
          <w:lang w:val="en-US"/>
          <w14:ligatures w14:val="standardContextual"/>
        </w:rPr>
        <w:t>tục</w:t>
      </w:r>
      <w:r w:rsidRPr="00A665C1">
        <w:rPr>
          <w:rFonts w:eastAsia="Arial"/>
          <w:kern w:val="2"/>
          <w:sz w:val="28"/>
          <w:szCs w:val="28"/>
          <w:lang w:val="vi-VN"/>
          <w14:ligatures w14:val="standardContextual"/>
        </w:rPr>
        <w:t xml:space="preserve">: Thành phần hồ sơ còn phức tạp, </w:t>
      </w:r>
      <w:r w:rsidR="009A0031" w:rsidRPr="00A665C1">
        <w:rPr>
          <w:rFonts w:eastAsia="Arial"/>
          <w:kern w:val="2"/>
          <w:sz w:val="28"/>
          <w:szCs w:val="28"/>
          <w:lang w:val="vi-VN"/>
          <w14:ligatures w14:val="standardContextual"/>
        </w:rPr>
        <w:t xml:space="preserve">chưa ứng dụng các thành phần hồ sơ từ cơ sở dữ liệu quốc gia, </w:t>
      </w:r>
      <w:r w:rsidR="002A45E5" w:rsidRPr="00A665C1">
        <w:rPr>
          <w:rFonts w:eastAsia="Arial"/>
          <w:kern w:val="2"/>
          <w:sz w:val="28"/>
          <w:szCs w:val="28"/>
          <w:lang w:val="vi-VN"/>
          <w14:ligatures w14:val="standardContextual"/>
        </w:rPr>
        <w:t xml:space="preserve">còn yêu cầu một số thành phần hồ sơ không cần thiết, số lượng hồ sơ </w:t>
      </w:r>
      <w:r w:rsidR="00A65234" w:rsidRPr="00A665C1">
        <w:rPr>
          <w:rFonts w:eastAsia="Arial"/>
          <w:kern w:val="2"/>
          <w:sz w:val="28"/>
          <w:szCs w:val="28"/>
          <w:lang w:val="vi-VN"/>
          <w14:ligatures w14:val="standardContextual"/>
        </w:rPr>
        <w:t xml:space="preserve">chưa phù hợp với quy trình thực hiện dịch vụ công trực tuyến toàn </w:t>
      </w:r>
      <w:r w:rsidR="00937915" w:rsidRPr="00A665C1">
        <w:rPr>
          <w:rFonts w:eastAsia="Arial"/>
          <w:kern w:val="2"/>
          <w:sz w:val="28"/>
          <w:szCs w:val="28"/>
          <w:lang w:val="vi-VN"/>
          <w14:ligatures w14:val="standardContextual"/>
        </w:rPr>
        <w:t xml:space="preserve">trình; thời gian giải quyết còn dài, </w:t>
      </w:r>
      <w:r w:rsidR="009A4603" w:rsidRPr="00A665C1">
        <w:rPr>
          <w:rFonts w:eastAsia="Arial"/>
          <w:kern w:val="2"/>
          <w:sz w:val="28"/>
          <w:szCs w:val="28"/>
          <w:lang w:val="vi-VN"/>
          <w14:ligatures w14:val="standardContextual"/>
        </w:rPr>
        <w:t>các thành phần hồ sơ chưa được mẫu hóa đầy đủ</w:t>
      </w:r>
    </w:p>
    <w:p w14:paraId="59296583" w14:textId="2982C4E1" w:rsidR="00261CEB" w:rsidRPr="00A665C1" w:rsidRDefault="001B28CF" w:rsidP="000B347D">
      <w:pPr>
        <w:widowControl/>
        <w:autoSpaceDE/>
        <w:autoSpaceDN/>
        <w:spacing w:before="120" w:after="120"/>
        <w:ind w:firstLine="709"/>
        <w:jc w:val="both"/>
        <w:rPr>
          <w:rFonts w:eastAsia="Arial"/>
          <w:kern w:val="2"/>
          <w:sz w:val="28"/>
          <w:szCs w:val="28"/>
          <w:lang w:val="vi-VN"/>
          <w14:ligatures w14:val="standardContextual"/>
        </w:rPr>
      </w:pPr>
      <w:r w:rsidRPr="00A665C1">
        <w:rPr>
          <w:rFonts w:eastAsia="Arial"/>
          <w:kern w:val="2"/>
          <w:sz w:val="28"/>
          <w:szCs w:val="28"/>
          <w:lang w:val="vi-VN"/>
          <w14:ligatures w14:val="standardContextual"/>
        </w:rPr>
        <w:t xml:space="preserve">- </w:t>
      </w:r>
      <w:r w:rsidR="00F85DA5" w:rsidRPr="00A665C1">
        <w:rPr>
          <w:rFonts w:eastAsia="Arial"/>
          <w:kern w:val="2"/>
          <w:sz w:val="28"/>
          <w:szCs w:val="28"/>
          <w:lang w:val="en-US"/>
          <w14:ligatures w14:val="standardContextual"/>
        </w:rPr>
        <w:t xml:space="preserve">Về </w:t>
      </w:r>
      <w:r w:rsidR="00BD1156" w:rsidRPr="00A665C1">
        <w:rPr>
          <w:rFonts w:eastAsia="Arial"/>
          <w:kern w:val="2"/>
          <w:sz w:val="28"/>
          <w:szCs w:val="28"/>
          <w:lang w:val="en-US"/>
          <w14:ligatures w14:val="standardContextual"/>
        </w:rPr>
        <w:t>thẩm</w:t>
      </w:r>
      <w:r w:rsidR="00BD1156" w:rsidRPr="00A665C1">
        <w:rPr>
          <w:rFonts w:eastAsia="Arial"/>
          <w:kern w:val="2"/>
          <w:sz w:val="28"/>
          <w:szCs w:val="28"/>
          <w:lang w:val="vi-VN"/>
          <w14:ligatures w14:val="standardContextual"/>
        </w:rPr>
        <w:t xml:space="preserve"> quyền giải quyết thủ tục hành chính: </w:t>
      </w:r>
      <w:r w:rsidR="007640EA" w:rsidRPr="00A665C1">
        <w:rPr>
          <w:rFonts w:eastAsia="Arial"/>
          <w:kern w:val="2"/>
          <w:sz w:val="28"/>
          <w:szCs w:val="28"/>
          <w:lang w:val="vi-VN"/>
          <w14:ligatures w14:val="standardContextual"/>
        </w:rPr>
        <w:t>Tại Quyết định 66/2015/QĐ-TTg và Quyết định 19/2018/QĐ-TTg đã phân cấp cho UBND cấp tỉnh giải quyết các thủ tục hành chính công nhận doanh nghiệp nông nghiệp ứng dụng công nghệ cao; công nhận vùng nông nghiệp ứng dụng công nghệ cao, do đó Dự thảo Quyết định giữ nguyên quy định về phân cấp này.</w:t>
      </w:r>
    </w:p>
    <w:p w14:paraId="3872400D" w14:textId="29DA6E3A" w:rsidR="002712A2" w:rsidRPr="00A665C1" w:rsidRDefault="005F5ECF" w:rsidP="000B347D">
      <w:pPr>
        <w:spacing w:before="120" w:after="120"/>
        <w:ind w:firstLine="709"/>
        <w:jc w:val="both"/>
        <w:rPr>
          <w:rFonts w:eastAsia="Arial"/>
          <w:kern w:val="2"/>
          <w:sz w:val="28"/>
          <w:szCs w:val="28"/>
          <w:lang w:val="vi-VN"/>
          <w14:ligatures w14:val="standardContextual"/>
        </w:rPr>
      </w:pPr>
      <w:r w:rsidRPr="00A665C1">
        <w:rPr>
          <w:sz w:val="28"/>
          <w:szCs w:val="28"/>
          <w:lang w:val="vi-VN"/>
        </w:rPr>
        <w:t>2.</w:t>
      </w:r>
      <w:r w:rsidR="00170AEB" w:rsidRPr="00A665C1">
        <w:rPr>
          <w:sz w:val="28"/>
          <w:szCs w:val="28"/>
          <w:lang w:val="vi-VN"/>
        </w:rPr>
        <w:t>2.</w:t>
      </w:r>
      <w:r w:rsidRPr="00A665C1">
        <w:rPr>
          <w:sz w:val="28"/>
          <w:szCs w:val="28"/>
          <w:lang w:val="vi-VN"/>
        </w:rPr>
        <w:t xml:space="preserve"> </w:t>
      </w:r>
      <w:r w:rsidR="00845793" w:rsidRPr="00A665C1">
        <w:rPr>
          <w:rFonts w:eastAsia="Arial"/>
          <w:kern w:val="2"/>
          <w:sz w:val="28"/>
          <w:szCs w:val="28"/>
          <w:lang w:val="vi-VN"/>
          <w14:ligatures w14:val="standardContextual"/>
        </w:rPr>
        <w:t>Thực tiễn đòi hỏi phải chuyển từ một nền hành chính "mệnh lệnh, quản lý" sang "hành chính phục vụ", lấy sự hài lòng và hiệu quả của người dân, doanh nghiệp làm thước đo. Rút ngắn thời gian là biểu hiện rõ nhất của tinh thần phục vụ.</w:t>
      </w:r>
      <w:r w:rsidR="001D1CD1" w:rsidRPr="00A665C1">
        <w:rPr>
          <w:rFonts w:eastAsia="Arial"/>
          <w:kern w:val="2"/>
          <w:sz w:val="28"/>
          <w:szCs w:val="28"/>
          <w:lang w:val="vi-VN"/>
          <w14:ligatures w14:val="standardContextual"/>
        </w:rPr>
        <w:t xml:space="preserve"> </w:t>
      </w:r>
      <w:r w:rsidR="002712A2" w:rsidRPr="00A665C1">
        <w:rPr>
          <w:rFonts w:eastAsia="Arial"/>
          <w:kern w:val="2"/>
          <w:sz w:val="28"/>
          <w:szCs w:val="28"/>
          <w:lang w:val="vi-VN"/>
          <w14:ligatures w14:val="standardContextual"/>
        </w:rPr>
        <w:t>Cắt giảm các thủ tục không cần thiết, rườm rà giúp tiết kiệm đáng kể chi phí tuân thủ (như chi phí đi lại, chuẩn bị hồ sơ,...) và thời gian giải quyết công việc cho người dân, doanh nghiệp.</w:t>
      </w:r>
      <w:r w:rsidR="0050588C" w:rsidRPr="00A665C1">
        <w:rPr>
          <w:rFonts w:eastAsia="Arial"/>
          <w:kern w:val="2"/>
          <w:sz w:val="28"/>
          <w:szCs w:val="28"/>
          <w:lang w:val="vi-VN"/>
          <w14:ligatures w14:val="standardContextual"/>
        </w:rPr>
        <w:t xml:space="preserve"> </w:t>
      </w:r>
      <w:r w:rsidR="002712A2" w:rsidRPr="00A665C1">
        <w:rPr>
          <w:rFonts w:eastAsia="Arial"/>
          <w:kern w:val="2"/>
          <w:sz w:val="28"/>
          <w:szCs w:val="28"/>
          <w:lang w:val="vi-VN"/>
          <w14:ligatures w14:val="standardContextual"/>
        </w:rPr>
        <w:t>Loại bỏ các rào cản hành chính không hợp lý, tạo ra một môi trường kinh doanh minh bạch, thông thoáng và cạnh tranh hơn, thu hút đầu tư trong và ngoài nước, thúc đẩy sản xuất, kinh doanh.</w:t>
      </w:r>
      <w:r w:rsidR="0050588C" w:rsidRPr="00A665C1">
        <w:rPr>
          <w:rFonts w:eastAsia="Arial"/>
          <w:kern w:val="2"/>
          <w:sz w:val="28"/>
          <w:szCs w:val="28"/>
          <w:lang w:val="vi-VN"/>
          <w14:ligatures w14:val="standardContextual"/>
        </w:rPr>
        <w:t xml:space="preserve"> </w:t>
      </w:r>
      <w:r w:rsidR="002712A2" w:rsidRPr="00A665C1">
        <w:rPr>
          <w:rFonts w:eastAsia="Arial"/>
          <w:kern w:val="2"/>
          <w:sz w:val="28"/>
          <w:szCs w:val="28"/>
          <w:lang w:val="vi-VN"/>
          <w14:ligatures w14:val="standardContextual"/>
        </w:rPr>
        <w:t xml:space="preserve">Cắt giảm, đơn giản hóa </w:t>
      </w:r>
      <w:r w:rsidR="00CA35DC" w:rsidRPr="00A665C1">
        <w:rPr>
          <w:rFonts w:eastAsia="Arial"/>
          <w:kern w:val="2"/>
          <w:sz w:val="28"/>
          <w:szCs w:val="28"/>
          <w:lang w:val="vi-VN"/>
          <w14:ligatures w14:val="standardContextual"/>
        </w:rPr>
        <w:t>thủ tục hành chính</w:t>
      </w:r>
      <w:r w:rsidR="002712A2" w:rsidRPr="00A665C1">
        <w:rPr>
          <w:rFonts w:eastAsia="Arial"/>
          <w:kern w:val="2"/>
          <w:sz w:val="28"/>
          <w:szCs w:val="28"/>
          <w:lang w:val="vi-VN"/>
          <w14:ligatures w14:val="standardContextual"/>
        </w:rPr>
        <w:t xml:space="preserve"> là cơ sở để tái cấu trúc quy trình dịch vụ công, số hóa và đưa các dịch vụ công trực tuyến lên Cổng Dịch vụ công Quốc gia, hướng tới xây dựng Chính phủ điện tử, Chính phủ số.</w:t>
      </w:r>
    </w:p>
    <w:p w14:paraId="215BF93C" w14:textId="24B6FC49" w:rsidR="00B2552E" w:rsidRPr="00A665C1" w:rsidRDefault="00B2552E" w:rsidP="000B347D">
      <w:pPr>
        <w:spacing w:before="120" w:after="120"/>
        <w:ind w:firstLine="709"/>
        <w:jc w:val="both"/>
        <w:rPr>
          <w:rFonts w:eastAsia="Arial"/>
          <w:kern w:val="2"/>
          <w:sz w:val="28"/>
          <w:szCs w:val="28"/>
          <w:lang w:val="vi-VN"/>
          <w14:ligatures w14:val="standardContextual"/>
        </w:rPr>
      </w:pPr>
      <w:r w:rsidRPr="00A665C1">
        <w:rPr>
          <w:rFonts w:eastAsia="Arial"/>
          <w:kern w:val="2"/>
          <w:sz w:val="28"/>
          <w:szCs w:val="28"/>
          <w:lang w:val="vi-VN"/>
          <w14:ligatures w14:val="standardContextual"/>
        </w:rPr>
        <w:t xml:space="preserve">Xuất phát từ cơ sở chính trị, pháp lý và thực tiễn nêu trên, việc xây dựng </w:t>
      </w:r>
      <w:r w:rsidR="00EE03FD" w:rsidRPr="00A665C1">
        <w:rPr>
          <w:rFonts w:eastAsia="Arial"/>
          <w:kern w:val="2"/>
          <w:sz w:val="28"/>
          <w:szCs w:val="28"/>
          <w:lang w:val="vi-VN"/>
          <w14:ligatures w14:val="standardContextual"/>
        </w:rPr>
        <w:t>Quyết định sửa đổi, bổ sung một số điều của Quyết định số 66/2015/QĐ-TTg, số 19/2018/QĐ-TTg của Thủ tướng Chính phủ là cần thiết.</w:t>
      </w:r>
    </w:p>
    <w:p w14:paraId="1CAD7CD7" w14:textId="140C2521" w:rsidR="001E222A" w:rsidRPr="00A665C1" w:rsidRDefault="001E222A" w:rsidP="000B347D">
      <w:pPr>
        <w:pStyle w:val="Heading1"/>
        <w:tabs>
          <w:tab w:val="left" w:pos="142"/>
        </w:tabs>
        <w:spacing w:before="120" w:after="120"/>
        <w:ind w:firstLine="709"/>
        <w:jc w:val="both"/>
        <w:rPr>
          <w:rFonts w:ascii="Times New Roman Bold" w:hAnsi="Times New Roman Bold"/>
          <w:spacing w:val="-4"/>
          <w:lang w:val="vi-VN"/>
        </w:rPr>
      </w:pPr>
      <w:r w:rsidRPr="00A665C1">
        <w:rPr>
          <w:rFonts w:ascii="Times New Roman Bold" w:hAnsi="Times New Roman Bold"/>
          <w:spacing w:val="-4"/>
        </w:rPr>
        <w:t xml:space="preserve">II. MỤC ĐÍCH BAN HÀNH, QUAN ĐIỂM XÂY DỰNG </w:t>
      </w:r>
      <w:r w:rsidR="008C1956" w:rsidRPr="00A665C1">
        <w:rPr>
          <w:rFonts w:ascii="Times New Roman Bold" w:hAnsi="Times New Roman Bold"/>
          <w:spacing w:val="-4"/>
        </w:rPr>
        <w:t>QUYẾT</w:t>
      </w:r>
      <w:r w:rsidR="008C1956" w:rsidRPr="00A665C1">
        <w:rPr>
          <w:rFonts w:ascii="Times New Roman Bold" w:hAnsi="Times New Roman Bold"/>
          <w:spacing w:val="-4"/>
          <w:lang w:val="vi-VN"/>
        </w:rPr>
        <w:t xml:space="preserve"> ĐỊNH</w:t>
      </w:r>
    </w:p>
    <w:p w14:paraId="601BD6AD" w14:textId="03EE18B9" w:rsidR="008C1956" w:rsidRPr="00A665C1" w:rsidRDefault="008C1956" w:rsidP="000B347D">
      <w:pPr>
        <w:pStyle w:val="Heading1"/>
        <w:tabs>
          <w:tab w:val="left" w:pos="709"/>
        </w:tabs>
        <w:spacing w:before="120" w:after="120"/>
        <w:ind w:firstLine="709"/>
        <w:jc w:val="both"/>
        <w:rPr>
          <w:lang w:val="vi-VN"/>
        </w:rPr>
      </w:pPr>
      <w:r w:rsidRPr="00A665C1">
        <w:rPr>
          <w:lang w:val="vi-VN"/>
        </w:rPr>
        <w:t>1. Mục đích ban hành</w:t>
      </w:r>
    </w:p>
    <w:p w14:paraId="1E5195A8" w14:textId="4B0F0ED3" w:rsidR="00460B90" w:rsidRPr="00A665C1" w:rsidRDefault="008C1956" w:rsidP="000B347D">
      <w:pPr>
        <w:pStyle w:val="Heading1"/>
        <w:tabs>
          <w:tab w:val="left" w:pos="709"/>
        </w:tabs>
        <w:spacing w:before="120" w:after="120"/>
        <w:ind w:left="0" w:firstLine="709"/>
        <w:jc w:val="both"/>
        <w:rPr>
          <w:b w:val="0"/>
          <w:bCs w:val="0"/>
          <w:lang w:val="vi-VN"/>
        </w:rPr>
      </w:pPr>
      <w:r w:rsidRPr="00A665C1">
        <w:rPr>
          <w:b w:val="0"/>
          <w:bCs w:val="0"/>
          <w:lang w:val="vi-VN"/>
        </w:rPr>
        <w:t xml:space="preserve">a) </w:t>
      </w:r>
      <w:r w:rsidR="00460B90" w:rsidRPr="00A665C1">
        <w:rPr>
          <w:b w:val="0"/>
          <w:bCs w:val="0"/>
          <w:lang w:val="vi-VN"/>
        </w:rPr>
        <w:t xml:space="preserve">Thực hiện các </w:t>
      </w:r>
      <w:r w:rsidR="007E32C5" w:rsidRPr="00A665C1">
        <w:rPr>
          <w:b w:val="0"/>
          <w:bCs w:val="0"/>
          <w:lang w:val="vi-VN"/>
        </w:rPr>
        <w:t xml:space="preserve">kiến nghị thực thi </w:t>
      </w:r>
      <w:r w:rsidR="00476BED" w:rsidRPr="00A665C1">
        <w:rPr>
          <w:b w:val="0"/>
          <w:bCs w:val="0"/>
          <w:lang w:val="vi-VN"/>
        </w:rPr>
        <w:t xml:space="preserve">nhằm cắt giảm, đơn giản hóa thủ tục hành chính công nhận doanh nghiệp nông nghiệp ứng dụng công nghệ cao; công nhận vùng nông nghiệp ứng dụng công nghệ </w:t>
      </w:r>
      <w:r w:rsidR="00B5606A" w:rsidRPr="00A665C1">
        <w:rPr>
          <w:b w:val="0"/>
          <w:bCs w:val="0"/>
          <w:lang w:val="vi-VN"/>
        </w:rPr>
        <w:t>cao;</w:t>
      </w:r>
    </w:p>
    <w:p w14:paraId="5280A4CB" w14:textId="5557810D" w:rsidR="008C1956" w:rsidRPr="00A665C1" w:rsidRDefault="008C1956" w:rsidP="000B347D">
      <w:pPr>
        <w:pStyle w:val="Heading1"/>
        <w:tabs>
          <w:tab w:val="left" w:pos="709"/>
        </w:tabs>
        <w:spacing w:before="120" w:after="120"/>
        <w:ind w:left="0" w:firstLine="709"/>
        <w:jc w:val="both"/>
        <w:rPr>
          <w:b w:val="0"/>
          <w:bCs w:val="0"/>
          <w:lang w:val="vi-VN"/>
        </w:rPr>
      </w:pPr>
      <w:r w:rsidRPr="00A665C1">
        <w:rPr>
          <w:b w:val="0"/>
          <w:bCs w:val="0"/>
          <w:lang w:val="vi-VN"/>
        </w:rPr>
        <w:t>b)</w:t>
      </w:r>
      <w:r w:rsidR="00796924" w:rsidRPr="00A665C1">
        <w:rPr>
          <w:b w:val="0"/>
          <w:bCs w:val="0"/>
          <w:lang w:val="vi-VN"/>
        </w:rPr>
        <w:t xml:space="preserve"> </w:t>
      </w:r>
      <w:r w:rsidRPr="00A665C1">
        <w:rPr>
          <w:b w:val="0"/>
          <w:bCs w:val="0"/>
          <w:lang w:val="vi-VN"/>
        </w:rPr>
        <w:t xml:space="preserve">Tiếp tục thực hiện phân cấp, phân quyền trong </w:t>
      </w:r>
      <w:r w:rsidR="007D1586" w:rsidRPr="00A665C1">
        <w:rPr>
          <w:b w:val="0"/>
          <w:bCs w:val="0"/>
          <w:lang w:val="vi-VN"/>
        </w:rPr>
        <w:t xml:space="preserve">công nhận </w:t>
      </w:r>
      <w:r w:rsidR="007D1586" w:rsidRPr="00A665C1">
        <w:rPr>
          <w:rFonts w:eastAsia="Arial"/>
          <w:b w:val="0"/>
          <w:bCs w:val="0"/>
          <w:kern w:val="2"/>
          <w:lang w:val="vi-VN"/>
          <w14:ligatures w14:val="standardContextual"/>
        </w:rPr>
        <w:t xml:space="preserve">doanh nghiệp nông nghiệp ứng dụng công nghệ cao; công nhận vùng nông nghiệp ứng dụng công nghệ </w:t>
      </w:r>
      <w:r w:rsidR="00230F54" w:rsidRPr="00A665C1">
        <w:rPr>
          <w:rFonts w:eastAsia="Arial"/>
          <w:b w:val="0"/>
          <w:bCs w:val="0"/>
          <w:kern w:val="2"/>
          <w:lang w:val="vi-VN"/>
          <w14:ligatures w14:val="standardContextual"/>
        </w:rPr>
        <w:t xml:space="preserve">cao </w:t>
      </w:r>
      <w:r w:rsidRPr="00A665C1">
        <w:rPr>
          <w:b w:val="0"/>
          <w:bCs w:val="0"/>
          <w:lang w:val="vi-VN"/>
        </w:rPr>
        <w:t>tăng cường tính tự chủ, tự chịu trách nhiệm</w:t>
      </w:r>
      <w:r w:rsidR="00230F54" w:rsidRPr="00A665C1">
        <w:rPr>
          <w:b w:val="0"/>
          <w:bCs w:val="0"/>
          <w:lang w:val="vi-VN"/>
        </w:rPr>
        <w:t xml:space="preserve"> phù hợp với chủ trương địa phương quyết, địa phương làm, địa phương chịu trách nhiệm</w:t>
      </w:r>
      <w:r w:rsidRPr="00A665C1">
        <w:rPr>
          <w:b w:val="0"/>
          <w:bCs w:val="0"/>
          <w:lang w:val="vi-VN"/>
        </w:rPr>
        <w:t>. Từ đó, góp phần nâng cao hiệu lực, hiệu quả quản lý nhà nước</w:t>
      </w:r>
      <w:r w:rsidR="00230F54" w:rsidRPr="00A665C1">
        <w:rPr>
          <w:b w:val="0"/>
          <w:bCs w:val="0"/>
          <w:lang w:val="vi-VN"/>
        </w:rPr>
        <w:t xml:space="preserve"> trong hoạt động </w:t>
      </w:r>
      <w:r w:rsidR="00B5606A" w:rsidRPr="00A665C1">
        <w:rPr>
          <w:b w:val="0"/>
          <w:bCs w:val="0"/>
          <w:lang w:val="vi-VN"/>
        </w:rPr>
        <w:t>này;</w:t>
      </w:r>
    </w:p>
    <w:p w14:paraId="5AF007CE" w14:textId="40A607E9" w:rsidR="001E222A" w:rsidRPr="00A665C1" w:rsidRDefault="008C1956" w:rsidP="000B347D">
      <w:pPr>
        <w:pStyle w:val="Heading1"/>
        <w:tabs>
          <w:tab w:val="left" w:pos="709"/>
        </w:tabs>
        <w:spacing w:before="120" w:after="120"/>
        <w:ind w:left="0" w:firstLine="709"/>
        <w:jc w:val="both"/>
        <w:rPr>
          <w:b w:val="0"/>
          <w:bCs w:val="0"/>
          <w:lang w:val="vi-VN"/>
        </w:rPr>
      </w:pPr>
      <w:r w:rsidRPr="00A665C1">
        <w:rPr>
          <w:b w:val="0"/>
          <w:bCs w:val="0"/>
          <w:lang w:val="vi-VN"/>
        </w:rPr>
        <w:t xml:space="preserve">c) Tháo gỡ các khó khăn, vướng mắc, “điểm nghẽn” trong </w:t>
      </w:r>
      <w:r w:rsidR="00EB709C" w:rsidRPr="00A665C1">
        <w:rPr>
          <w:rFonts w:eastAsia="Arial"/>
          <w:b w:val="0"/>
          <w:bCs w:val="0"/>
          <w:kern w:val="2"/>
          <w:lang w:val="vi-VN"/>
          <w14:ligatures w14:val="standardContextual"/>
        </w:rPr>
        <w:t xml:space="preserve">công nhận doanh nghiệp nông nghiệp ứng dụng công nghệ cao; công nhận vùng nông nghiệp ứng dụng công nghệ </w:t>
      </w:r>
      <w:r w:rsidR="00796924" w:rsidRPr="00A665C1">
        <w:rPr>
          <w:rFonts w:eastAsia="Arial"/>
          <w:b w:val="0"/>
          <w:bCs w:val="0"/>
          <w:kern w:val="2"/>
          <w:lang w:val="vi-VN"/>
          <w14:ligatures w14:val="standardContextual"/>
        </w:rPr>
        <w:t>cao.</w:t>
      </w:r>
    </w:p>
    <w:p w14:paraId="65709AE7" w14:textId="0478CBD2" w:rsidR="00AD2EDC" w:rsidRPr="00A665C1" w:rsidRDefault="00AD2EDC" w:rsidP="000B347D">
      <w:pPr>
        <w:pStyle w:val="Heading1"/>
        <w:tabs>
          <w:tab w:val="left" w:pos="709"/>
        </w:tabs>
        <w:spacing w:before="120" w:after="120"/>
        <w:ind w:firstLine="709"/>
        <w:jc w:val="both"/>
        <w:rPr>
          <w:lang w:val="vi-VN"/>
        </w:rPr>
      </w:pPr>
      <w:r w:rsidRPr="00A665C1">
        <w:rPr>
          <w:lang w:val="vi-VN"/>
        </w:rPr>
        <w:t>2. Quan điểm xây dựng Quyết định</w:t>
      </w:r>
    </w:p>
    <w:p w14:paraId="65600518" w14:textId="47A5CBDC" w:rsidR="00037F37" w:rsidRPr="00A665C1" w:rsidRDefault="00037F37" w:rsidP="000B347D">
      <w:pPr>
        <w:pStyle w:val="Heading1"/>
        <w:tabs>
          <w:tab w:val="left" w:pos="709"/>
        </w:tabs>
        <w:spacing w:before="120" w:after="120"/>
        <w:ind w:firstLine="709"/>
        <w:jc w:val="both"/>
        <w:rPr>
          <w:b w:val="0"/>
          <w:bCs w:val="0"/>
          <w:lang w:val="vi-VN"/>
        </w:rPr>
      </w:pPr>
      <w:r w:rsidRPr="00A665C1">
        <w:rPr>
          <w:b w:val="0"/>
          <w:bCs w:val="0"/>
          <w:lang w:val="vi-VN"/>
        </w:rPr>
        <w:t>a) Bảo đảm tính hợp hiến, hợp pháp, thống nhất, đồng bộ trong hệ thống pháp luật</w:t>
      </w:r>
      <w:r w:rsidR="00872115" w:rsidRPr="00A665C1">
        <w:rPr>
          <w:b w:val="0"/>
          <w:bCs w:val="0"/>
          <w:lang w:val="vi-VN"/>
        </w:rPr>
        <w:t xml:space="preserve"> về công nghệ cao và </w:t>
      </w:r>
      <w:r w:rsidRPr="00A665C1">
        <w:rPr>
          <w:b w:val="0"/>
          <w:bCs w:val="0"/>
          <w:lang w:val="vi-VN"/>
        </w:rPr>
        <w:t xml:space="preserve">các văn bản pháp luật khác có liên quan trong hệ thống pháp luật hiện </w:t>
      </w:r>
      <w:r w:rsidR="00CF7B89" w:rsidRPr="00A665C1">
        <w:rPr>
          <w:b w:val="0"/>
          <w:bCs w:val="0"/>
          <w:lang w:val="vi-VN"/>
        </w:rPr>
        <w:t>hành;</w:t>
      </w:r>
    </w:p>
    <w:p w14:paraId="2FB0589D" w14:textId="57F09C53" w:rsidR="00037F37" w:rsidRPr="00A665C1" w:rsidRDefault="00037F37" w:rsidP="000B347D">
      <w:pPr>
        <w:pStyle w:val="Heading1"/>
        <w:tabs>
          <w:tab w:val="left" w:pos="709"/>
        </w:tabs>
        <w:spacing w:before="120" w:after="120"/>
        <w:ind w:firstLine="709"/>
        <w:jc w:val="both"/>
        <w:rPr>
          <w:b w:val="0"/>
          <w:bCs w:val="0"/>
          <w:lang w:val="vi-VN"/>
        </w:rPr>
      </w:pPr>
      <w:r w:rsidRPr="00A665C1">
        <w:rPr>
          <w:b w:val="0"/>
          <w:bCs w:val="0"/>
          <w:lang w:val="vi-VN"/>
        </w:rPr>
        <w:lastRenderedPageBreak/>
        <w:t xml:space="preserve">b) Kế thừa các quy định còn phù hợp của </w:t>
      </w:r>
      <w:r w:rsidR="00055F97" w:rsidRPr="00A665C1">
        <w:rPr>
          <w:b w:val="0"/>
          <w:bCs w:val="0"/>
          <w:lang w:val="vi-VN"/>
        </w:rPr>
        <w:t>Quyết định số 66/2015/QĐ-TTg, số 19/2018/QĐ-TTg của Thủ tướng Chính phủ</w:t>
      </w:r>
      <w:r w:rsidRPr="00A665C1">
        <w:rPr>
          <w:b w:val="0"/>
          <w:bCs w:val="0"/>
          <w:lang w:val="vi-VN"/>
        </w:rPr>
        <w:t xml:space="preserve">, đồng thời sửa đổi, bổ sung những điểm bất cập, chưa rõ ràng, chưa có cơ sở thực tiễn, nhằm nâng cao hiệu lực, hiệu quả quản </w:t>
      </w:r>
      <w:r w:rsidR="00CF7B89" w:rsidRPr="00A665C1">
        <w:rPr>
          <w:b w:val="0"/>
          <w:bCs w:val="0"/>
          <w:lang w:val="vi-VN"/>
        </w:rPr>
        <w:t>lý;</w:t>
      </w:r>
    </w:p>
    <w:p w14:paraId="73FEEFAF" w14:textId="313BDE71" w:rsidR="005C5E23" w:rsidRPr="00A665C1" w:rsidRDefault="00037F37" w:rsidP="000B347D">
      <w:pPr>
        <w:pStyle w:val="Heading1"/>
        <w:tabs>
          <w:tab w:val="left" w:pos="709"/>
        </w:tabs>
        <w:spacing w:before="120" w:after="120"/>
        <w:ind w:left="0" w:firstLine="709"/>
        <w:jc w:val="both"/>
        <w:rPr>
          <w:b w:val="0"/>
          <w:bCs w:val="0"/>
          <w:lang w:val="vi-VN"/>
        </w:rPr>
      </w:pPr>
      <w:r w:rsidRPr="00A665C1">
        <w:rPr>
          <w:b w:val="0"/>
          <w:bCs w:val="0"/>
          <w:lang w:val="vi-VN"/>
        </w:rPr>
        <w:t xml:space="preserve">c) </w:t>
      </w:r>
      <w:r w:rsidR="005C5E23" w:rsidRPr="00A665C1">
        <w:rPr>
          <w:b w:val="0"/>
          <w:bCs w:val="0"/>
          <w:lang w:val="vi-VN"/>
        </w:rPr>
        <w:t xml:space="preserve">Thực hiện đúng, đầy đủ phương án cắt </w:t>
      </w:r>
      <w:r w:rsidR="0007258D" w:rsidRPr="00A665C1">
        <w:rPr>
          <w:b w:val="0"/>
          <w:bCs w:val="0"/>
          <w:lang w:val="vi-VN"/>
        </w:rPr>
        <w:t xml:space="preserve">giảm, đơn giản hóa thủ tục hành chính liên quan đến hoạt động </w:t>
      </w:r>
      <w:r w:rsidR="005F25C2" w:rsidRPr="00A665C1">
        <w:rPr>
          <w:b w:val="0"/>
          <w:bCs w:val="0"/>
          <w:lang w:val="vi-VN"/>
        </w:rPr>
        <w:t xml:space="preserve">sản xuất, kinh doanh thuộc phạm vi quản lý của Bộ Nông nghiệp và Môi trường được phê duyệt kèm theo Quyết định số 1671/QĐ-TTg ngày </w:t>
      </w:r>
      <w:r w:rsidR="00CF7B89" w:rsidRPr="00A665C1">
        <w:rPr>
          <w:b w:val="0"/>
          <w:bCs w:val="0"/>
          <w:lang w:val="vi-VN"/>
        </w:rPr>
        <w:t>05/8/2025 của Thủ tướng Chính phủ.</w:t>
      </w:r>
    </w:p>
    <w:p w14:paraId="0932D0A0" w14:textId="5F1F7E38" w:rsidR="009F0F10" w:rsidRPr="00A665C1" w:rsidRDefault="00CF7B89" w:rsidP="000B347D">
      <w:pPr>
        <w:pStyle w:val="Heading1"/>
        <w:tabs>
          <w:tab w:val="left" w:pos="1264"/>
        </w:tabs>
        <w:spacing w:before="120" w:after="120"/>
        <w:ind w:firstLine="709"/>
        <w:jc w:val="both"/>
      </w:pPr>
      <w:r w:rsidRPr="00A665C1">
        <w:rPr>
          <w:lang w:val="vi-VN"/>
        </w:rPr>
        <w:t xml:space="preserve">III. </w:t>
      </w:r>
      <w:r w:rsidR="00CA6096" w:rsidRPr="00A665C1">
        <w:t>QUÁ</w:t>
      </w:r>
      <w:r w:rsidR="00CA6096" w:rsidRPr="00A665C1">
        <w:rPr>
          <w:spacing w:val="-11"/>
        </w:rPr>
        <w:t xml:space="preserve"> </w:t>
      </w:r>
      <w:r w:rsidR="00CA6096" w:rsidRPr="00A665C1">
        <w:t>TRÌNH</w:t>
      </w:r>
      <w:r w:rsidR="00CA6096" w:rsidRPr="00A665C1">
        <w:rPr>
          <w:spacing w:val="-4"/>
        </w:rPr>
        <w:t xml:space="preserve"> </w:t>
      </w:r>
      <w:r w:rsidR="00CA6096" w:rsidRPr="00A665C1">
        <w:t>XÂY</w:t>
      </w:r>
      <w:r w:rsidR="00CA6096" w:rsidRPr="00A665C1">
        <w:rPr>
          <w:spacing w:val="-15"/>
        </w:rPr>
        <w:t xml:space="preserve"> </w:t>
      </w:r>
      <w:r w:rsidR="00CA6096" w:rsidRPr="00A665C1">
        <w:t>DỰNG</w:t>
      </w:r>
      <w:r w:rsidR="00CA6096" w:rsidRPr="00A665C1">
        <w:rPr>
          <w:spacing w:val="-4"/>
        </w:rPr>
        <w:t xml:space="preserve"> </w:t>
      </w:r>
      <w:r w:rsidR="00CA6096" w:rsidRPr="00A665C1">
        <w:t>DỰ</w:t>
      </w:r>
      <w:r w:rsidR="00CA6096" w:rsidRPr="00A665C1">
        <w:rPr>
          <w:spacing w:val="-9"/>
        </w:rPr>
        <w:t xml:space="preserve"> </w:t>
      </w:r>
      <w:r w:rsidR="00CA6096" w:rsidRPr="00A665C1">
        <w:rPr>
          <w:spacing w:val="-4"/>
        </w:rPr>
        <w:t>THẢO</w:t>
      </w:r>
    </w:p>
    <w:p w14:paraId="3231AB39" w14:textId="397E2210" w:rsidR="005F0D5E" w:rsidRPr="00A665C1" w:rsidRDefault="005F0D5E" w:rsidP="000B347D">
      <w:pPr>
        <w:spacing w:before="120" w:after="120"/>
        <w:ind w:firstLine="709"/>
        <w:jc w:val="both"/>
        <w:rPr>
          <w:rFonts w:eastAsia="Calibri"/>
          <w:sz w:val="28"/>
          <w:szCs w:val="28"/>
          <w:lang w:val="nb-NO"/>
        </w:rPr>
      </w:pPr>
      <w:r w:rsidRPr="00A665C1">
        <w:rPr>
          <w:rFonts w:eastAsia="Calibri"/>
          <w:sz w:val="28"/>
          <w:szCs w:val="28"/>
          <w:lang w:val="nb-NO"/>
        </w:rPr>
        <w:t>Dự thảo Quyết</w:t>
      </w:r>
      <w:r w:rsidRPr="00A665C1">
        <w:rPr>
          <w:rFonts w:eastAsia="Calibri"/>
          <w:sz w:val="28"/>
          <w:szCs w:val="28"/>
          <w:lang w:val="vi-VN"/>
        </w:rPr>
        <w:t xml:space="preserve"> định </w:t>
      </w:r>
      <w:r w:rsidRPr="00A665C1">
        <w:rPr>
          <w:rFonts w:eastAsia="Calibri"/>
          <w:sz w:val="28"/>
          <w:szCs w:val="28"/>
          <w:lang w:val="nb-NO"/>
        </w:rPr>
        <w:t>được xây dựng theo đúng quy định tại Luật Ban hành văn bản quy phạm pháp luật năm 2025, cụ thể như sau:</w:t>
      </w:r>
    </w:p>
    <w:p w14:paraId="0932D0A1" w14:textId="7C66C69B" w:rsidR="009F0F10" w:rsidRPr="00A665C1" w:rsidRDefault="009F79B4" w:rsidP="000B347D">
      <w:pPr>
        <w:tabs>
          <w:tab w:val="left" w:pos="709"/>
        </w:tabs>
        <w:spacing w:before="120" w:after="120"/>
        <w:ind w:right="11" w:firstLine="709"/>
        <w:jc w:val="both"/>
        <w:rPr>
          <w:sz w:val="28"/>
          <w:lang w:val="vi-VN"/>
        </w:rPr>
      </w:pPr>
      <w:r w:rsidRPr="00A665C1">
        <w:rPr>
          <w:b/>
          <w:bCs/>
          <w:sz w:val="28"/>
          <w:lang w:val="vi-VN"/>
        </w:rPr>
        <w:t>1.</w:t>
      </w:r>
      <w:r w:rsidRPr="00A665C1">
        <w:rPr>
          <w:i/>
          <w:iCs/>
          <w:sz w:val="28"/>
          <w:lang w:val="vi-VN"/>
        </w:rPr>
        <w:t xml:space="preserve"> </w:t>
      </w:r>
      <w:r w:rsidRPr="00A665C1">
        <w:rPr>
          <w:sz w:val="28"/>
          <w:lang w:val="vi-VN"/>
        </w:rPr>
        <w:t xml:space="preserve">Thành lập </w:t>
      </w:r>
      <w:r w:rsidR="00A72EF4" w:rsidRPr="00A665C1">
        <w:rPr>
          <w:sz w:val="28"/>
          <w:lang w:val="vi-VN"/>
        </w:rPr>
        <w:t xml:space="preserve">Ban </w:t>
      </w:r>
      <w:r w:rsidRPr="00A665C1">
        <w:rPr>
          <w:sz w:val="28"/>
          <w:lang w:val="vi-VN"/>
        </w:rPr>
        <w:t xml:space="preserve">soạn thảo </w:t>
      </w:r>
      <w:r w:rsidR="00F12B31" w:rsidRPr="00A665C1">
        <w:rPr>
          <w:sz w:val="28"/>
          <w:lang w:val="vi-VN"/>
        </w:rPr>
        <w:t>dự thảo</w:t>
      </w:r>
      <w:r w:rsidR="00F12B31" w:rsidRPr="00A665C1">
        <w:rPr>
          <w:i/>
          <w:iCs/>
          <w:sz w:val="28"/>
          <w:lang w:val="vi-VN"/>
        </w:rPr>
        <w:t xml:space="preserve"> </w:t>
      </w:r>
      <w:r w:rsidR="00D15511" w:rsidRPr="00A665C1">
        <w:rPr>
          <w:bCs/>
          <w:spacing w:val="-4"/>
          <w:sz w:val="28"/>
          <w:szCs w:val="28"/>
        </w:rPr>
        <w:t>Quyết định sửa đổi, bổ sung một số điều của Quyết định số 66/2015/QĐ-TTg, số</w:t>
      </w:r>
      <w:r w:rsidR="00D15511" w:rsidRPr="00A665C1">
        <w:rPr>
          <w:bCs/>
          <w:spacing w:val="-4"/>
          <w:sz w:val="28"/>
          <w:szCs w:val="28"/>
          <w:lang w:val="vi-VN"/>
        </w:rPr>
        <w:t xml:space="preserve"> </w:t>
      </w:r>
      <w:r w:rsidR="00D15511" w:rsidRPr="00A665C1">
        <w:rPr>
          <w:bCs/>
          <w:spacing w:val="-4"/>
          <w:sz w:val="28"/>
          <w:szCs w:val="28"/>
        </w:rPr>
        <w:t>19/2018/QĐ-TTg của Thủ tướng Chính phủ trong lĩnh vực nông nghiệp ứng dụng công nghệ cao</w:t>
      </w:r>
      <w:r w:rsidR="00D15511" w:rsidRPr="00A665C1">
        <w:rPr>
          <w:bCs/>
          <w:spacing w:val="-4"/>
          <w:sz w:val="28"/>
          <w:szCs w:val="28"/>
          <w:lang w:val="en-US"/>
        </w:rPr>
        <w:t xml:space="preserve"> </w:t>
      </w:r>
      <w:r w:rsidR="00F12B31" w:rsidRPr="00A665C1">
        <w:rPr>
          <w:sz w:val="28"/>
          <w:lang w:val="vi-VN"/>
        </w:rPr>
        <w:t>(</w:t>
      </w:r>
      <w:r w:rsidR="00693367" w:rsidRPr="00A665C1">
        <w:rPr>
          <w:sz w:val="28"/>
        </w:rPr>
        <w:t xml:space="preserve">Quyết định số </w:t>
      </w:r>
      <w:r w:rsidR="00D851C4" w:rsidRPr="00A665C1">
        <w:rPr>
          <w:sz w:val="28"/>
          <w:lang w:val="en-US"/>
        </w:rPr>
        <w:t>4620</w:t>
      </w:r>
      <w:r w:rsidR="00693367" w:rsidRPr="00A665C1">
        <w:rPr>
          <w:sz w:val="28"/>
        </w:rPr>
        <w:t>/QĐ-</w:t>
      </w:r>
      <w:r w:rsidR="000A687C" w:rsidRPr="00A665C1">
        <w:rPr>
          <w:sz w:val="28"/>
        </w:rPr>
        <w:t>BNNMT</w:t>
      </w:r>
      <w:r w:rsidR="00693367" w:rsidRPr="00A665C1">
        <w:rPr>
          <w:sz w:val="28"/>
        </w:rPr>
        <w:t xml:space="preserve"> ngày </w:t>
      </w:r>
      <w:r w:rsidR="00D851C4" w:rsidRPr="00A665C1">
        <w:rPr>
          <w:sz w:val="28"/>
          <w:lang w:val="en-US"/>
        </w:rPr>
        <w:t>04/11</w:t>
      </w:r>
      <w:r w:rsidR="00693367" w:rsidRPr="00A665C1">
        <w:rPr>
          <w:sz w:val="28"/>
        </w:rPr>
        <w:t>/</w:t>
      </w:r>
      <w:r w:rsidR="00F12B31" w:rsidRPr="00A665C1">
        <w:rPr>
          <w:sz w:val="28"/>
        </w:rPr>
        <w:t>2025</w:t>
      </w:r>
      <w:r w:rsidR="00F12B31" w:rsidRPr="00A665C1">
        <w:rPr>
          <w:sz w:val="28"/>
          <w:lang w:val="vi-VN"/>
        </w:rPr>
        <w:t>)</w:t>
      </w:r>
      <w:r w:rsidR="00A72EF4" w:rsidRPr="00A665C1">
        <w:rPr>
          <w:sz w:val="28"/>
          <w:lang w:val="vi-VN"/>
        </w:rPr>
        <w:t>.</w:t>
      </w:r>
    </w:p>
    <w:p w14:paraId="61739F5D" w14:textId="54B6ED84" w:rsidR="00F12B31" w:rsidRPr="00A665C1" w:rsidRDefault="00D631D0" w:rsidP="000B347D">
      <w:pPr>
        <w:tabs>
          <w:tab w:val="left" w:pos="709"/>
        </w:tabs>
        <w:spacing w:before="120" w:after="120"/>
        <w:ind w:right="11" w:firstLine="709"/>
        <w:jc w:val="both"/>
        <w:rPr>
          <w:sz w:val="28"/>
          <w:lang w:val="vi-VN"/>
        </w:rPr>
      </w:pPr>
      <w:r w:rsidRPr="00A665C1">
        <w:rPr>
          <w:b/>
          <w:bCs/>
          <w:sz w:val="28"/>
          <w:lang w:val="vi-VN"/>
        </w:rPr>
        <w:t>2.</w:t>
      </w:r>
      <w:r w:rsidRPr="00A665C1">
        <w:rPr>
          <w:sz w:val="28"/>
          <w:lang w:val="vi-VN"/>
        </w:rPr>
        <w:t xml:space="preserve"> </w:t>
      </w:r>
      <w:r w:rsidR="005D7B55" w:rsidRPr="00A665C1">
        <w:rPr>
          <w:sz w:val="28"/>
          <w:lang w:val="vi-VN"/>
        </w:rPr>
        <w:t>Rà soát, đánh giá các văn bản pháp luật có liên quan đang có hiệu lực thi hành để tiến hành xây dựng dự thảo Quyết định và các hồ sơ có liên quan.</w:t>
      </w:r>
    </w:p>
    <w:p w14:paraId="0907AD82" w14:textId="2AB7E087" w:rsidR="00632764" w:rsidRPr="00A665C1" w:rsidRDefault="00632764" w:rsidP="000B347D">
      <w:pPr>
        <w:spacing w:before="120" w:after="120"/>
        <w:ind w:firstLine="709"/>
        <w:jc w:val="both"/>
        <w:rPr>
          <w:sz w:val="28"/>
          <w:lang w:val="vi-VN"/>
        </w:rPr>
      </w:pPr>
      <w:r w:rsidRPr="00A665C1">
        <w:rPr>
          <w:b/>
          <w:sz w:val="28"/>
          <w:szCs w:val="28"/>
          <w:lang w:val="nb-NO"/>
        </w:rPr>
        <w:t>3.</w:t>
      </w:r>
      <w:r w:rsidRPr="00A665C1">
        <w:rPr>
          <w:szCs w:val="28"/>
          <w:lang w:val="nb-NO"/>
        </w:rPr>
        <w:t xml:space="preserve"> </w:t>
      </w:r>
      <w:r w:rsidRPr="00A665C1">
        <w:rPr>
          <w:sz w:val="28"/>
          <w:lang w:val="vi-VN"/>
        </w:rPr>
        <w:t xml:space="preserve">Tổ chức các cuộc họp Tổ soạn thảo, các Bộ, ngành và các tổ chức, cá nhân có liên quan về hồ sơ dự thảo </w:t>
      </w:r>
      <w:r w:rsidR="00174410" w:rsidRPr="00A665C1">
        <w:rPr>
          <w:sz w:val="28"/>
          <w:lang w:val="vi-VN"/>
        </w:rPr>
        <w:t>Quyết định.</w:t>
      </w:r>
    </w:p>
    <w:p w14:paraId="4D27C68A" w14:textId="77777777" w:rsidR="004D346A" w:rsidRPr="00A665C1" w:rsidRDefault="00C84821" w:rsidP="000B347D">
      <w:pPr>
        <w:spacing w:before="120" w:after="120"/>
        <w:ind w:firstLine="709"/>
        <w:jc w:val="both"/>
        <w:rPr>
          <w:rFonts w:eastAsia="Calibri"/>
          <w:sz w:val="28"/>
          <w:szCs w:val="28"/>
          <w:lang w:val="vi-VN"/>
        </w:rPr>
      </w:pPr>
      <w:r w:rsidRPr="00A665C1">
        <w:rPr>
          <w:rFonts w:eastAsia="Calibri"/>
          <w:b/>
          <w:spacing w:val="-4"/>
          <w:sz w:val="28"/>
          <w:szCs w:val="28"/>
          <w:lang w:val="nb-NO"/>
        </w:rPr>
        <w:t>4.</w:t>
      </w:r>
      <w:r w:rsidRPr="00A665C1">
        <w:rPr>
          <w:rFonts w:eastAsia="Calibri"/>
          <w:spacing w:val="-4"/>
          <w:sz w:val="28"/>
          <w:szCs w:val="28"/>
          <w:lang w:val="nb-NO"/>
        </w:rPr>
        <w:t xml:space="preserve"> Tổ chức lấy ý kiến đối với dự thảo Quyết</w:t>
      </w:r>
      <w:r w:rsidRPr="00A665C1">
        <w:rPr>
          <w:rFonts w:eastAsia="Calibri"/>
          <w:spacing w:val="-4"/>
          <w:sz w:val="28"/>
          <w:szCs w:val="28"/>
          <w:lang w:val="vi-VN"/>
        </w:rPr>
        <w:t xml:space="preserve"> định </w:t>
      </w:r>
      <w:r w:rsidRPr="00A665C1">
        <w:rPr>
          <w:rFonts w:eastAsia="Calibri"/>
          <w:spacing w:val="-4"/>
          <w:sz w:val="28"/>
          <w:szCs w:val="28"/>
          <w:lang w:val="nb-NO"/>
        </w:rPr>
        <w:t xml:space="preserve">trên cổng thông tin điện tử Bộ Nông nghiệp và Môi trường và </w:t>
      </w:r>
      <w:r w:rsidRPr="00A665C1">
        <w:rPr>
          <w:rFonts w:eastAsia="Calibri"/>
          <w:sz w:val="28"/>
          <w:szCs w:val="28"/>
          <w:lang w:val="nb-NO"/>
        </w:rPr>
        <w:t>lấy ý kiến bằng văn bản của các bộ, cơ quan ngang bộ, UBND các tỉnh, thành phố, các cơ quan, tổ chức liên quan đối với hồ sơ dự thảo Nghị định.</w:t>
      </w:r>
    </w:p>
    <w:p w14:paraId="490AB391" w14:textId="3D1AEDF6" w:rsidR="004D346A" w:rsidRPr="00A665C1" w:rsidRDefault="004D346A" w:rsidP="000B347D">
      <w:pPr>
        <w:spacing w:before="120" w:after="120"/>
        <w:ind w:firstLine="709"/>
        <w:jc w:val="both"/>
        <w:rPr>
          <w:rFonts w:eastAsia="Calibri"/>
          <w:sz w:val="28"/>
          <w:szCs w:val="28"/>
          <w:lang w:val="nb-NO"/>
        </w:rPr>
      </w:pPr>
      <w:r w:rsidRPr="00A665C1">
        <w:rPr>
          <w:bCs/>
          <w:spacing w:val="-4"/>
          <w:sz w:val="28"/>
          <w:szCs w:val="28"/>
        </w:rPr>
        <w:t>Hồ s</w:t>
      </w:r>
      <w:r w:rsidRPr="00A665C1">
        <w:rPr>
          <w:bCs/>
          <w:spacing w:val="-4"/>
          <w:sz w:val="28"/>
          <w:szCs w:val="28"/>
          <w:lang w:val="en-US"/>
        </w:rPr>
        <w:t>ơ</w:t>
      </w:r>
      <w:r w:rsidRPr="00A665C1">
        <w:rPr>
          <w:bCs/>
          <w:spacing w:val="-4"/>
          <w:sz w:val="28"/>
          <w:szCs w:val="28"/>
        </w:rPr>
        <w:t xml:space="preserve"> đăng tải trên Cổng thông tin điện tử của Bộ Nông nghiệp và Môi trường</w:t>
      </w:r>
      <w:r w:rsidRPr="00A665C1">
        <w:rPr>
          <w:bCs/>
          <w:spacing w:val="-4"/>
          <w:sz w:val="28"/>
          <w:szCs w:val="28"/>
          <w:lang w:val="vi-VN"/>
        </w:rPr>
        <w:t xml:space="preserve"> </w:t>
      </w:r>
      <w:r w:rsidRPr="00A665C1">
        <w:rPr>
          <w:bCs/>
          <w:spacing w:val="-4"/>
          <w:sz w:val="28"/>
          <w:szCs w:val="28"/>
        </w:rPr>
        <w:t>từ ngày 10</w:t>
      </w:r>
      <w:r w:rsidRPr="00A665C1">
        <w:rPr>
          <w:bCs/>
          <w:spacing w:val="-4"/>
          <w:sz w:val="28"/>
          <w:szCs w:val="28"/>
          <w:lang w:val="vi-VN"/>
        </w:rPr>
        <w:t xml:space="preserve">/02/2026 </w:t>
      </w:r>
      <w:r w:rsidRPr="00A665C1">
        <w:rPr>
          <w:bCs/>
          <w:spacing w:val="-4"/>
          <w:sz w:val="28"/>
          <w:szCs w:val="28"/>
        </w:rPr>
        <w:t>đến ngày</w:t>
      </w:r>
      <w:r w:rsidRPr="00A665C1">
        <w:rPr>
          <w:bCs/>
          <w:spacing w:val="-4"/>
          <w:sz w:val="28"/>
          <w:szCs w:val="28"/>
          <w:lang w:val="vi-VN"/>
        </w:rPr>
        <w:t xml:space="preserve"> 20/2/2026</w:t>
      </w:r>
      <w:r w:rsidRPr="00A665C1">
        <w:rPr>
          <w:bCs/>
          <w:spacing w:val="-4"/>
          <w:sz w:val="28"/>
          <w:szCs w:val="28"/>
          <w:lang w:val="en-US"/>
        </w:rPr>
        <w:t xml:space="preserve"> và nhận được 0 ý kiến góp ý.</w:t>
      </w:r>
    </w:p>
    <w:p w14:paraId="1E8E3999" w14:textId="08C2C55C" w:rsidR="005C5F62" w:rsidRPr="00A665C1" w:rsidRDefault="00B80D4B" w:rsidP="000B347D">
      <w:pPr>
        <w:tabs>
          <w:tab w:val="left" w:pos="709"/>
        </w:tabs>
        <w:spacing w:before="120" w:after="120"/>
        <w:ind w:right="17" w:firstLine="709"/>
        <w:jc w:val="both"/>
        <w:rPr>
          <w:bCs/>
          <w:spacing w:val="-4"/>
          <w:sz w:val="28"/>
          <w:szCs w:val="28"/>
          <w:lang w:val="en-US"/>
        </w:rPr>
      </w:pPr>
      <w:r w:rsidRPr="00A665C1">
        <w:rPr>
          <w:bCs/>
          <w:spacing w:val="-4"/>
          <w:sz w:val="28"/>
          <w:szCs w:val="28"/>
          <w:lang w:val="en-US"/>
        </w:rPr>
        <w:t>B</w:t>
      </w:r>
      <w:r w:rsidR="00693367" w:rsidRPr="00A665C1">
        <w:rPr>
          <w:bCs/>
          <w:spacing w:val="-4"/>
          <w:sz w:val="28"/>
          <w:szCs w:val="28"/>
        </w:rPr>
        <w:t>ộ Nông nghiệp và Môi trường</w:t>
      </w:r>
      <w:r w:rsidR="00093A4B" w:rsidRPr="00A665C1">
        <w:rPr>
          <w:bCs/>
          <w:spacing w:val="-4"/>
          <w:sz w:val="28"/>
          <w:szCs w:val="28"/>
          <w:lang w:val="en-US"/>
        </w:rPr>
        <w:t xml:space="preserve"> </w:t>
      </w:r>
      <w:r w:rsidR="00093A4B" w:rsidRPr="00A665C1">
        <w:rPr>
          <w:bCs/>
          <w:spacing w:val="-4"/>
          <w:sz w:val="28"/>
          <w:szCs w:val="28"/>
        </w:rPr>
        <w:t xml:space="preserve">đã gửi Công văn số </w:t>
      </w:r>
      <w:r w:rsidR="00EF747A" w:rsidRPr="00A665C1">
        <w:rPr>
          <w:bCs/>
          <w:spacing w:val="-4"/>
          <w:sz w:val="28"/>
          <w:szCs w:val="28"/>
          <w:lang w:val="en-US"/>
        </w:rPr>
        <w:t>8849</w:t>
      </w:r>
      <w:r w:rsidR="00093A4B" w:rsidRPr="00A665C1">
        <w:rPr>
          <w:bCs/>
          <w:spacing w:val="-4"/>
          <w:sz w:val="28"/>
          <w:szCs w:val="28"/>
        </w:rPr>
        <w:t>/B</w:t>
      </w:r>
      <w:r w:rsidR="00093A4B" w:rsidRPr="00A665C1">
        <w:rPr>
          <w:bCs/>
          <w:spacing w:val="-4"/>
          <w:sz w:val="28"/>
          <w:szCs w:val="28"/>
          <w:lang w:val="en-US"/>
        </w:rPr>
        <w:t>NNMT-KHCN</w:t>
      </w:r>
      <w:r w:rsidR="00093A4B" w:rsidRPr="00A665C1">
        <w:rPr>
          <w:bCs/>
          <w:spacing w:val="-4"/>
          <w:sz w:val="28"/>
          <w:szCs w:val="28"/>
        </w:rPr>
        <w:t xml:space="preserve"> ngày</w:t>
      </w:r>
      <w:r w:rsidR="00701F52" w:rsidRPr="00A665C1">
        <w:rPr>
          <w:bCs/>
          <w:spacing w:val="-4"/>
          <w:sz w:val="28"/>
          <w:szCs w:val="28"/>
        </w:rPr>
        <w:t xml:space="preserve"> </w:t>
      </w:r>
      <w:r w:rsidR="003E490C" w:rsidRPr="00A665C1">
        <w:rPr>
          <w:bCs/>
          <w:spacing w:val="-4"/>
          <w:sz w:val="28"/>
          <w:szCs w:val="28"/>
          <w:lang w:val="en-US"/>
        </w:rPr>
        <w:t>07/11/2025 về việc lấy ý kiến cho dự thảo quyết định</w:t>
      </w:r>
      <w:r w:rsidR="003E490C" w:rsidRPr="00A665C1">
        <w:rPr>
          <w:bCs/>
          <w:spacing w:val="-4"/>
          <w:sz w:val="28"/>
          <w:szCs w:val="28"/>
        </w:rPr>
        <w:t xml:space="preserve"> sửa đổi, bổ sung một số Điều của Quyết định số 66/2015/QĐ-TTg ngày 25/12/2015 và Quyết định số 19/2018/QĐ-TTg ngày 19/4/2025 của Thủ tướng </w:t>
      </w:r>
      <w:r w:rsidR="003E490C" w:rsidRPr="00A665C1">
        <w:rPr>
          <w:bCs/>
          <w:spacing w:val="-4"/>
          <w:sz w:val="28"/>
          <w:szCs w:val="28"/>
          <w:lang w:val="en-US"/>
        </w:rPr>
        <w:t>C</w:t>
      </w:r>
      <w:r w:rsidR="003E490C" w:rsidRPr="00A665C1">
        <w:rPr>
          <w:bCs/>
          <w:spacing w:val="-4"/>
          <w:sz w:val="28"/>
          <w:szCs w:val="28"/>
        </w:rPr>
        <w:t>hính phủ</w:t>
      </w:r>
      <w:r w:rsidR="00093A4B" w:rsidRPr="00A665C1">
        <w:rPr>
          <w:bCs/>
          <w:spacing w:val="-4"/>
          <w:sz w:val="28"/>
          <w:szCs w:val="28"/>
        </w:rPr>
        <w:t xml:space="preserve"> đến các bộ, ngành, địa phương, các cơ quan liên quan để đề nghị góp ý </w:t>
      </w:r>
      <w:r w:rsidR="00122D09" w:rsidRPr="00A665C1">
        <w:rPr>
          <w:bCs/>
          <w:spacing w:val="-4"/>
          <w:sz w:val="28"/>
          <w:szCs w:val="28"/>
          <w:lang w:val="en-US"/>
        </w:rPr>
        <w:t xml:space="preserve">dự thảo </w:t>
      </w:r>
      <w:r w:rsidR="003C0F71" w:rsidRPr="00A665C1">
        <w:rPr>
          <w:bCs/>
          <w:spacing w:val="-4"/>
          <w:sz w:val="28"/>
          <w:szCs w:val="28"/>
        </w:rPr>
        <w:t>Quyết định sửa đổi, bổ sung một số điều của Quyết định số 66/2015/QĐ-TTg, số19/2018/QĐ-TTg của Thủ tướng Chính phủ</w:t>
      </w:r>
      <w:r w:rsidR="0001494F" w:rsidRPr="00A665C1">
        <w:rPr>
          <w:bCs/>
          <w:spacing w:val="-4"/>
          <w:sz w:val="28"/>
          <w:szCs w:val="28"/>
          <w:lang w:val="en-US"/>
        </w:rPr>
        <w:t>.</w:t>
      </w:r>
      <w:r w:rsidR="00093A4B" w:rsidRPr="00A665C1">
        <w:rPr>
          <w:bCs/>
          <w:spacing w:val="-4"/>
          <w:sz w:val="28"/>
          <w:szCs w:val="28"/>
        </w:rPr>
        <w:t xml:space="preserve"> </w:t>
      </w:r>
    </w:p>
    <w:p w14:paraId="731BA675" w14:textId="331A1D2F" w:rsidR="0041767A" w:rsidRPr="00A665C1" w:rsidRDefault="00B80D4B" w:rsidP="000B347D">
      <w:pPr>
        <w:tabs>
          <w:tab w:val="left" w:pos="709"/>
        </w:tabs>
        <w:spacing w:before="120" w:after="120"/>
        <w:ind w:right="17" w:firstLine="709"/>
        <w:jc w:val="both"/>
        <w:rPr>
          <w:bCs/>
          <w:spacing w:val="-4"/>
          <w:sz w:val="28"/>
          <w:szCs w:val="28"/>
          <w:lang w:val="en-US"/>
        </w:rPr>
      </w:pPr>
      <w:r w:rsidRPr="00A665C1">
        <w:rPr>
          <w:b/>
          <w:spacing w:val="-4"/>
          <w:sz w:val="28"/>
          <w:szCs w:val="28"/>
          <w:lang w:val="en-US"/>
        </w:rPr>
        <w:t>5</w:t>
      </w:r>
      <w:r w:rsidRPr="00A665C1">
        <w:rPr>
          <w:b/>
          <w:spacing w:val="-4"/>
          <w:sz w:val="28"/>
          <w:szCs w:val="28"/>
          <w:lang w:val="vi-VN"/>
        </w:rPr>
        <w:t>.</w:t>
      </w:r>
      <w:r w:rsidRPr="00A665C1">
        <w:rPr>
          <w:bCs/>
          <w:spacing w:val="-4"/>
          <w:sz w:val="28"/>
          <w:szCs w:val="28"/>
          <w:lang w:val="vi-VN"/>
        </w:rPr>
        <w:t xml:space="preserve"> </w:t>
      </w:r>
      <w:r w:rsidR="0041767A" w:rsidRPr="00A665C1">
        <w:rPr>
          <w:bCs/>
          <w:spacing w:val="-4"/>
          <w:sz w:val="28"/>
          <w:szCs w:val="28"/>
        </w:rPr>
        <w:t xml:space="preserve">Bộ Nông nghiệp và Môi trường đã nhận văn bản góp ý của 34 cơ quan, gồm: 04 Bộ; 06 đơn vị Cục, Vụ thuộc Bộ Nông nghiệp và Môi trường và 24 Sở Nông nghiệp và Môi trường địa phương. Các ý kiến góp ý đã được Bộ Nông nghiệp và Môi trường tổng hợp và tiếp thu, giải trình để hoàn thiện dự thảo Quyết định (Bảng tổng hợp ý kiến và tiếp </w:t>
      </w:r>
      <w:r w:rsidR="00DB4BAE" w:rsidRPr="00A665C1">
        <w:rPr>
          <w:bCs/>
          <w:spacing w:val="-4"/>
          <w:sz w:val="28"/>
          <w:szCs w:val="28"/>
        </w:rPr>
        <w:t>th</w:t>
      </w:r>
      <w:r w:rsidR="0041767A" w:rsidRPr="00A665C1">
        <w:rPr>
          <w:bCs/>
          <w:spacing w:val="-4"/>
          <w:sz w:val="28"/>
          <w:szCs w:val="28"/>
        </w:rPr>
        <w:t>u, giải trình xin gửi kèm theo).</w:t>
      </w:r>
    </w:p>
    <w:p w14:paraId="6C8014D6" w14:textId="200AE06D" w:rsidR="00D75853" w:rsidRPr="00A665C1" w:rsidRDefault="00851E64" w:rsidP="00E16AC0">
      <w:pPr>
        <w:tabs>
          <w:tab w:val="left" w:pos="0"/>
        </w:tabs>
        <w:spacing w:before="120" w:after="120"/>
        <w:ind w:right="17" w:firstLine="709"/>
        <w:jc w:val="both"/>
        <w:rPr>
          <w:sz w:val="28"/>
          <w:szCs w:val="28"/>
          <w:lang w:val="vi-VN"/>
        </w:rPr>
      </w:pPr>
      <w:r w:rsidRPr="00A665C1">
        <w:rPr>
          <w:b/>
          <w:spacing w:val="-4"/>
          <w:sz w:val="28"/>
          <w:szCs w:val="28"/>
          <w:lang w:val="en-US"/>
        </w:rPr>
        <w:t>6</w:t>
      </w:r>
      <w:r w:rsidR="00206D5D" w:rsidRPr="00A665C1">
        <w:rPr>
          <w:b/>
          <w:sz w:val="28"/>
          <w:szCs w:val="28"/>
          <w:lang w:val="en-US"/>
        </w:rPr>
        <w:t>.</w:t>
      </w:r>
      <w:r w:rsidR="00206D5D" w:rsidRPr="00A665C1">
        <w:rPr>
          <w:sz w:val="28"/>
          <w:szCs w:val="28"/>
          <w:lang w:val="en-US"/>
        </w:rPr>
        <w:t xml:space="preserve"> </w:t>
      </w:r>
      <w:r w:rsidR="00D75853" w:rsidRPr="00A665C1">
        <w:rPr>
          <w:sz w:val="28"/>
          <w:szCs w:val="28"/>
        </w:rPr>
        <w:t>Ngày …/…/2026, Bộ Tư pháp đã thành lập Hội đồng thẩm định và tiến hành thẩm định đối với dự thảo Quyết</w:t>
      </w:r>
      <w:r w:rsidR="00D75853" w:rsidRPr="00A665C1">
        <w:rPr>
          <w:sz w:val="28"/>
          <w:szCs w:val="28"/>
          <w:lang w:val="vi-VN"/>
        </w:rPr>
        <w:t xml:space="preserve"> định </w:t>
      </w:r>
      <w:r w:rsidR="00D75853" w:rsidRPr="00A665C1">
        <w:rPr>
          <w:sz w:val="28"/>
          <w:szCs w:val="28"/>
        </w:rPr>
        <w:t xml:space="preserve">(Báo cáo thẩm định số …/BCTĐ-BTP ngày …/…/2026). </w:t>
      </w:r>
    </w:p>
    <w:p w14:paraId="378338C2" w14:textId="4D4DF3A9" w:rsidR="00D75853" w:rsidRPr="00A665C1" w:rsidRDefault="006F0D31" w:rsidP="006F0D31">
      <w:pPr>
        <w:pStyle w:val="BodyText"/>
        <w:tabs>
          <w:tab w:val="left" w:pos="0"/>
        </w:tabs>
        <w:spacing w:after="120"/>
        <w:ind w:left="0" w:right="8" w:firstLine="709"/>
        <w:rPr>
          <w:lang w:val="vi-VN"/>
        </w:rPr>
      </w:pPr>
      <w:r w:rsidRPr="00A665C1">
        <w:rPr>
          <w:b/>
          <w:bCs/>
          <w:lang w:val="vi-VN"/>
        </w:rPr>
        <w:lastRenderedPageBreak/>
        <w:tab/>
      </w:r>
      <w:r w:rsidR="00D75853" w:rsidRPr="00A665C1">
        <w:rPr>
          <w:b/>
          <w:bCs/>
          <w:lang w:val="en-US"/>
        </w:rPr>
        <w:t>7</w:t>
      </w:r>
      <w:r w:rsidR="004F0020" w:rsidRPr="00A665C1">
        <w:rPr>
          <w:b/>
          <w:bCs/>
          <w:lang w:val="en-US"/>
        </w:rPr>
        <w:t>.</w:t>
      </w:r>
      <w:r w:rsidR="004F0020" w:rsidRPr="00A665C1">
        <w:rPr>
          <w:lang w:val="en-US"/>
        </w:rPr>
        <w:t xml:space="preserve"> </w:t>
      </w:r>
      <w:r w:rsidR="00D75853" w:rsidRPr="00A665C1">
        <w:rPr>
          <w:lang w:val="en-US"/>
        </w:rPr>
        <w:t>Trên cơ sở ý kiến thẩm định của Bộ Tư pháp, Bộ Nông nghiệp và Môi trường đã nghiên cứu, tiếp thu, giải trình, chỉnh lý và hoàn thiện dự thảo Nghị định và các tài liệu kèm theo để trình Chính phủ xem xét ban hành.</w:t>
      </w:r>
    </w:p>
    <w:p w14:paraId="0932D0AD" w14:textId="3FBA7F49" w:rsidR="009F0F10" w:rsidRPr="00A665C1" w:rsidRDefault="00D75853" w:rsidP="005B37DA">
      <w:pPr>
        <w:pStyle w:val="BodyText"/>
        <w:tabs>
          <w:tab w:val="left" w:pos="709"/>
        </w:tabs>
        <w:spacing w:after="120"/>
        <w:ind w:right="8" w:firstLine="566"/>
        <w:rPr>
          <w:rFonts w:ascii="Times New Roman Bold" w:hAnsi="Times New Roman Bold"/>
          <w:b/>
          <w:bCs/>
          <w:spacing w:val="-4"/>
          <w:lang w:val="vi-VN"/>
        </w:rPr>
      </w:pPr>
      <w:r w:rsidRPr="00A665C1">
        <w:rPr>
          <w:rFonts w:ascii="Times New Roman Bold" w:hAnsi="Times New Roman Bold"/>
          <w:b/>
          <w:bCs/>
          <w:spacing w:val="-4"/>
          <w:lang w:val="vi-VN"/>
        </w:rPr>
        <w:t xml:space="preserve">IV. </w:t>
      </w:r>
      <w:r w:rsidR="00CA6096" w:rsidRPr="00A665C1">
        <w:rPr>
          <w:rFonts w:ascii="Times New Roman Bold" w:hAnsi="Times New Roman Bold"/>
          <w:b/>
          <w:bCs/>
          <w:spacing w:val="-4"/>
        </w:rPr>
        <w:t>BỐ CỤC VÀ NỘI DUNG CƠ BẢN</w:t>
      </w:r>
      <w:r w:rsidRPr="00A665C1">
        <w:rPr>
          <w:rFonts w:ascii="Times New Roman Bold" w:hAnsi="Times New Roman Bold"/>
          <w:b/>
          <w:bCs/>
          <w:spacing w:val="-4"/>
          <w:lang w:val="vi-VN"/>
        </w:rPr>
        <w:t xml:space="preserve"> CỦA DỰ THẢO QUYẾT ĐỊNH</w:t>
      </w:r>
    </w:p>
    <w:p w14:paraId="0932D0AE" w14:textId="121637E4" w:rsidR="009F0F10" w:rsidRPr="00A665C1" w:rsidRDefault="00D75853" w:rsidP="000B347D">
      <w:pPr>
        <w:pStyle w:val="Heading2"/>
        <w:tabs>
          <w:tab w:val="left" w:pos="1130"/>
        </w:tabs>
        <w:spacing w:before="120" w:after="120"/>
        <w:ind w:left="0" w:firstLine="709"/>
      </w:pPr>
      <w:r w:rsidRPr="00A665C1">
        <w:rPr>
          <w:lang w:val="vi-VN"/>
        </w:rPr>
        <w:t xml:space="preserve">1. </w:t>
      </w:r>
      <w:r w:rsidR="00CA6096" w:rsidRPr="00A665C1">
        <w:t xml:space="preserve">Bố </w:t>
      </w:r>
      <w:r w:rsidR="00CA6096" w:rsidRPr="00A665C1">
        <w:rPr>
          <w:spacing w:val="-5"/>
        </w:rPr>
        <w:t>cục</w:t>
      </w:r>
    </w:p>
    <w:p w14:paraId="4B548DB5" w14:textId="1B7B452D" w:rsidR="0072002A" w:rsidRPr="00A665C1" w:rsidRDefault="00CA6096" w:rsidP="006F0D31">
      <w:pPr>
        <w:pStyle w:val="BodyText"/>
        <w:spacing w:after="120"/>
        <w:ind w:left="0" w:right="5" w:firstLine="709"/>
        <w:rPr>
          <w:lang w:val="en-US"/>
        </w:rPr>
      </w:pPr>
      <w:r w:rsidRPr="00A665C1">
        <w:t xml:space="preserve">Dự thảo </w:t>
      </w:r>
      <w:r w:rsidR="000348CC" w:rsidRPr="00A665C1">
        <w:rPr>
          <w:bCs/>
          <w:spacing w:val="-4"/>
        </w:rPr>
        <w:t>Quyết định sửa đổi, bổ sung một số điều của Quyết định số 66/2015/QĐ-TTg, số</w:t>
      </w:r>
      <w:r w:rsidR="000348CC" w:rsidRPr="00A665C1">
        <w:rPr>
          <w:bCs/>
          <w:spacing w:val="-4"/>
          <w:lang w:val="vi-VN"/>
        </w:rPr>
        <w:t xml:space="preserve"> </w:t>
      </w:r>
      <w:r w:rsidR="000348CC" w:rsidRPr="00A665C1">
        <w:rPr>
          <w:bCs/>
          <w:spacing w:val="-4"/>
        </w:rPr>
        <w:t xml:space="preserve">19/2018/QĐ-TTg của Thủ tướng Chính phủ </w:t>
      </w:r>
      <w:r w:rsidR="0072002A" w:rsidRPr="00A665C1">
        <w:rPr>
          <w:bCs/>
          <w:spacing w:val="-4"/>
          <w:lang w:val="en-US"/>
        </w:rPr>
        <w:t>03</w:t>
      </w:r>
      <w:r w:rsidRPr="00A665C1">
        <w:t xml:space="preserve"> điều</w:t>
      </w:r>
      <w:r w:rsidR="0072002A" w:rsidRPr="00A665C1">
        <w:rPr>
          <w:lang w:val="en-US"/>
        </w:rPr>
        <w:t>:</w:t>
      </w:r>
      <w:r w:rsidRPr="00A665C1">
        <w:t xml:space="preserve"> </w:t>
      </w:r>
    </w:p>
    <w:p w14:paraId="3F35D61B" w14:textId="5C1CD0BF" w:rsidR="008D61FF" w:rsidRPr="00A665C1" w:rsidRDefault="008D61FF" w:rsidP="006F0D31">
      <w:pPr>
        <w:spacing w:before="120" w:after="120"/>
        <w:ind w:firstLine="709"/>
        <w:jc w:val="both"/>
        <w:rPr>
          <w:sz w:val="28"/>
          <w:szCs w:val="28"/>
        </w:rPr>
      </w:pPr>
      <w:r w:rsidRPr="00A665C1">
        <w:rPr>
          <w:b/>
          <w:bCs/>
          <w:sz w:val="28"/>
          <w:szCs w:val="28"/>
        </w:rPr>
        <w:t>Điều 1.</w:t>
      </w:r>
      <w:r w:rsidRPr="00A665C1">
        <w:rPr>
          <w:sz w:val="28"/>
          <w:szCs w:val="28"/>
        </w:rPr>
        <w:t xml:space="preserve"> </w:t>
      </w:r>
      <w:r w:rsidRPr="00A665C1">
        <w:rPr>
          <w:sz w:val="28"/>
        </w:rPr>
        <w:t>Sửa đổi, bổ sung một số điều của Quyết định số 19/2018/QĐ-TTg ngày 19/4/2018 của Thủ tướng Chính phủ</w:t>
      </w:r>
      <w:r w:rsidRPr="00A665C1">
        <w:rPr>
          <w:sz w:val="28"/>
          <w:szCs w:val="28"/>
        </w:rPr>
        <w:t xml:space="preserve"> quy định tiêu chí, thẩm quyền, trình tự, thủ tục công nhận doanh nghiệp nông nghiệp ứng dụng công nghệ cao</w:t>
      </w:r>
      <w:r w:rsidR="0042324E" w:rsidRPr="00A665C1">
        <w:rPr>
          <w:sz w:val="28"/>
          <w:szCs w:val="28"/>
        </w:rPr>
        <w:t>.</w:t>
      </w:r>
    </w:p>
    <w:p w14:paraId="585ACB48" w14:textId="58810BD9" w:rsidR="0042324E" w:rsidRPr="00A665C1" w:rsidRDefault="0042324E" w:rsidP="006F0D31">
      <w:pPr>
        <w:spacing w:before="120" w:after="120"/>
        <w:ind w:firstLine="709"/>
        <w:jc w:val="both"/>
        <w:rPr>
          <w:sz w:val="28"/>
          <w:szCs w:val="28"/>
        </w:rPr>
      </w:pPr>
      <w:r w:rsidRPr="00A665C1">
        <w:rPr>
          <w:b/>
          <w:bCs/>
          <w:sz w:val="28"/>
          <w:szCs w:val="28"/>
        </w:rPr>
        <w:t>Điều 2.</w:t>
      </w:r>
      <w:r w:rsidRPr="00A665C1">
        <w:rPr>
          <w:sz w:val="28"/>
          <w:szCs w:val="28"/>
        </w:rPr>
        <w:t xml:space="preserve"> Sửa đổi, bổ sung một số điều của Quyết định số 66/2025/QĐ-TTg ngày 25/12/2015 của Thủ tướng Chính phủ quy định tiêu chí, thẩm quyền, trình tự, thủ tục công nhận vùng nông nghiệp ứng dụng công nghệ cao.</w:t>
      </w:r>
    </w:p>
    <w:p w14:paraId="18A8ABC5" w14:textId="77777777" w:rsidR="002D7F0E" w:rsidRPr="00A665C1" w:rsidRDefault="0042324E" w:rsidP="006F0D31">
      <w:pPr>
        <w:spacing w:before="120" w:after="120"/>
        <w:ind w:firstLine="709"/>
        <w:jc w:val="both"/>
        <w:rPr>
          <w:sz w:val="28"/>
          <w:szCs w:val="28"/>
          <w:lang w:val="vi-VN"/>
        </w:rPr>
      </w:pPr>
      <w:r w:rsidRPr="00A665C1">
        <w:rPr>
          <w:b/>
          <w:bCs/>
          <w:sz w:val="28"/>
          <w:szCs w:val="28"/>
        </w:rPr>
        <w:t>Điều 3.</w:t>
      </w:r>
      <w:r w:rsidRPr="00A665C1">
        <w:rPr>
          <w:sz w:val="28"/>
          <w:szCs w:val="28"/>
        </w:rPr>
        <w:t xml:space="preserve"> Hiệu lực và trách nhiệm thi hành</w:t>
      </w:r>
    </w:p>
    <w:p w14:paraId="0932D0B6" w14:textId="0B9971A0" w:rsidR="009F0F10" w:rsidRPr="00A665C1" w:rsidRDefault="00100671" w:rsidP="000B347D">
      <w:pPr>
        <w:spacing w:before="120" w:after="120"/>
        <w:ind w:firstLine="709"/>
        <w:jc w:val="both"/>
        <w:rPr>
          <w:b/>
          <w:bCs/>
          <w:sz w:val="28"/>
          <w:szCs w:val="28"/>
        </w:rPr>
      </w:pPr>
      <w:r w:rsidRPr="00A665C1">
        <w:rPr>
          <w:b/>
          <w:bCs/>
          <w:sz w:val="28"/>
          <w:szCs w:val="28"/>
          <w:lang w:val="en-US"/>
        </w:rPr>
        <w:t xml:space="preserve">2. </w:t>
      </w:r>
      <w:r w:rsidR="00CA6096" w:rsidRPr="00A665C1">
        <w:rPr>
          <w:b/>
          <w:bCs/>
          <w:sz w:val="28"/>
          <w:szCs w:val="28"/>
        </w:rPr>
        <w:t>Nội</w:t>
      </w:r>
      <w:r w:rsidR="00CA6096" w:rsidRPr="00A665C1">
        <w:rPr>
          <w:b/>
          <w:bCs/>
          <w:spacing w:val="-2"/>
          <w:sz w:val="28"/>
          <w:szCs w:val="28"/>
        </w:rPr>
        <w:t xml:space="preserve"> </w:t>
      </w:r>
      <w:r w:rsidR="00CA6096" w:rsidRPr="00A665C1">
        <w:rPr>
          <w:b/>
          <w:bCs/>
          <w:sz w:val="28"/>
          <w:szCs w:val="28"/>
        </w:rPr>
        <w:t>dung</w:t>
      </w:r>
      <w:r w:rsidR="00CA6096" w:rsidRPr="00A665C1">
        <w:rPr>
          <w:b/>
          <w:bCs/>
          <w:spacing w:val="-2"/>
          <w:sz w:val="28"/>
          <w:szCs w:val="28"/>
        </w:rPr>
        <w:t xml:space="preserve"> </w:t>
      </w:r>
      <w:r w:rsidR="00CA6096" w:rsidRPr="00A665C1">
        <w:rPr>
          <w:b/>
          <w:bCs/>
          <w:sz w:val="28"/>
          <w:szCs w:val="28"/>
        </w:rPr>
        <w:t>cơ</w:t>
      </w:r>
      <w:r w:rsidR="00CA6096" w:rsidRPr="00A665C1">
        <w:rPr>
          <w:b/>
          <w:bCs/>
          <w:spacing w:val="-2"/>
          <w:sz w:val="28"/>
          <w:szCs w:val="28"/>
        </w:rPr>
        <w:t xml:space="preserve"> </w:t>
      </w:r>
      <w:r w:rsidR="00CA6096" w:rsidRPr="00A665C1">
        <w:rPr>
          <w:b/>
          <w:bCs/>
          <w:spacing w:val="-5"/>
          <w:sz w:val="28"/>
          <w:szCs w:val="28"/>
        </w:rPr>
        <w:t>bản</w:t>
      </w:r>
    </w:p>
    <w:p w14:paraId="516D27F5" w14:textId="21EAA844" w:rsidR="00102277" w:rsidRPr="00A665C1" w:rsidRDefault="00102277" w:rsidP="000B347D">
      <w:pPr>
        <w:pStyle w:val="Heading2"/>
        <w:spacing w:before="120" w:after="120"/>
        <w:ind w:left="0" w:firstLine="709"/>
        <w:rPr>
          <w:b w:val="0"/>
          <w:bCs w:val="0"/>
        </w:rPr>
      </w:pPr>
      <w:r w:rsidRPr="00A665C1">
        <w:rPr>
          <w:b w:val="0"/>
          <w:bCs w:val="0"/>
          <w:lang w:val="en-US"/>
        </w:rPr>
        <w:t>- B</w:t>
      </w:r>
      <w:r w:rsidRPr="00A665C1">
        <w:rPr>
          <w:b w:val="0"/>
          <w:bCs w:val="0"/>
        </w:rPr>
        <w:t xml:space="preserve">ãi bỏ điểm b khoản 2 điều 4 </w:t>
      </w:r>
      <w:r w:rsidR="009B5F5C" w:rsidRPr="00A665C1">
        <w:rPr>
          <w:b w:val="0"/>
          <w:bCs w:val="0"/>
          <w:lang w:val="en-US"/>
        </w:rPr>
        <w:t>Q</w:t>
      </w:r>
      <w:r w:rsidRPr="00A665C1">
        <w:rPr>
          <w:b w:val="0"/>
          <w:bCs w:val="0"/>
        </w:rPr>
        <w:t>uyết định 19/2018/QĐ-TTg</w:t>
      </w:r>
      <w:r w:rsidRPr="00A665C1">
        <w:rPr>
          <w:b w:val="0"/>
          <w:bCs w:val="0"/>
          <w:lang w:val="en-US"/>
        </w:rPr>
        <w:t>;</w:t>
      </w:r>
      <w:r w:rsidRPr="00A665C1">
        <w:t xml:space="preserve"> </w:t>
      </w:r>
    </w:p>
    <w:p w14:paraId="767F728B" w14:textId="2EDB1796" w:rsidR="00A40A82" w:rsidRPr="00A665C1" w:rsidRDefault="00102277" w:rsidP="000B347D">
      <w:pPr>
        <w:pStyle w:val="Heading2"/>
        <w:spacing w:before="120" w:after="120"/>
        <w:ind w:left="0" w:firstLine="709"/>
        <w:rPr>
          <w:b w:val="0"/>
          <w:bCs w:val="0"/>
          <w:lang w:val="en-US"/>
        </w:rPr>
      </w:pPr>
      <w:r w:rsidRPr="00A665C1">
        <w:rPr>
          <w:b w:val="0"/>
          <w:bCs w:val="0"/>
          <w:lang w:val="en-US"/>
        </w:rPr>
        <w:t xml:space="preserve">- </w:t>
      </w:r>
      <w:r w:rsidR="00D363EB" w:rsidRPr="00A665C1">
        <w:rPr>
          <w:b w:val="0"/>
          <w:bCs w:val="0"/>
        </w:rPr>
        <w:t>Sửa đổi điểm a</w:t>
      </w:r>
      <w:r w:rsidRPr="00A665C1">
        <w:rPr>
          <w:b w:val="0"/>
          <w:bCs w:val="0"/>
          <w:lang w:val="en-US"/>
        </w:rPr>
        <w:t>,</w:t>
      </w:r>
      <w:r w:rsidR="00D363EB" w:rsidRPr="00A665C1">
        <w:rPr>
          <w:b w:val="0"/>
          <w:bCs w:val="0"/>
        </w:rPr>
        <w:t xml:space="preserve"> b</w:t>
      </w:r>
      <w:r w:rsidRPr="00A665C1">
        <w:rPr>
          <w:b w:val="0"/>
          <w:bCs w:val="0"/>
          <w:lang w:val="en-US"/>
        </w:rPr>
        <w:t>,</w:t>
      </w:r>
      <w:r w:rsidR="00D363EB" w:rsidRPr="00A665C1">
        <w:rPr>
          <w:b w:val="0"/>
          <w:bCs w:val="0"/>
        </w:rPr>
        <w:t xml:space="preserve"> c</w:t>
      </w:r>
      <w:r w:rsidRPr="00A665C1">
        <w:rPr>
          <w:b w:val="0"/>
          <w:bCs w:val="0"/>
          <w:lang w:val="en-US"/>
        </w:rPr>
        <w:t>,</w:t>
      </w:r>
      <w:r w:rsidR="00D363EB" w:rsidRPr="00A665C1">
        <w:rPr>
          <w:b w:val="0"/>
          <w:bCs w:val="0"/>
        </w:rPr>
        <w:t xml:space="preserve"> d khoản 3 điều 4 quyết định </w:t>
      </w:r>
      <w:r w:rsidR="005707C0" w:rsidRPr="00A665C1">
        <w:rPr>
          <w:b w:val="0"/>
          <w:bCs w:val="0"/>
        </w:rPr>
        <w:t>19/2018/QĐ-TTg</w:t>
      </w:r>
      <w:r w:rsidR="005707C0" w:rsidRPr="00A665C1">
        <w:rPr>
          <w:b w:val="0"/>
          <w:bCs w:val="0"/>
          <w:lang w:val="en-US"/>
        </w:rPr>
        <w:t>:</w:t>
      </w:r>
      <w:r w:rsidR="00D363EB" w:rsidRPr="00A665C1">
        <w:rPr>
          <w:b w:val="0"/>
          <w:bCs w:val="0"/>
        </w:rPr>
        <w:t xml:space="preserve"> </w:t>
      </w:r>
      <w:r w:rsidR="00A40A82" w:rsidRPr="00A665C1">
        <w:rPr>
          <w:b w:val="0"/>
          <w:bCs w:val="0"/>
        </w:rPr>
        <w:t xml:space="preserve">Cắt giảm thời gian giảm thời gian kiểm tra hồ sơ thành lập tổ thẩm định từ </w:t>
      </w:r>
      <w:r w:rsidR="005707C0" w:rsidRPr="00A665C1">
        <w:rPr>
          <w:b w:val="0"/>
          <w:bCs w:val="0"/>
          <w:lang w:val="en-US"/>
        </w:rPr>
        <w:t>05</w:t>
      </w:r>
      <w:r w:rsidR="00A40A82" w:rsidRPr="00A665C1">
        <w:rPr>
          <w:b w:val="0"/>
          <w:bCs w:val="0"/>
        </w:rPr>
        <w:t xml:space="preserve"> ngày xuống còn </w:t>
      </w:r>
      <w:r w:rsidR="005707C0" w:rsidRPr="00A665C1">
        <w:rPr>
          <w:b w:val="0"/>
          <w:bCs w:val="0"/>
          <w:lang w:val="en-US"/>
        </w:rPr>
        <w:t>0</w:t>
      </w:r>
      <w:r w:rsidR="00A40A82" w:rsidRPr="00A665C1">
        <w:rPr>
          <w:b w:val="0"/>
          <w:bCs w:val="0"/>
        </w:rPr>
        <w:t>3 ngày</w:t>
      </w:r>
      <w:r w:rsidR="005707C0" w:rsidRPr="00A665C1">
        <w:rPr>
          <w:b w:val="0"/>
          <w:bCs w:val="0"/>
          <w:lang w:val="en-US"/>
        </w:rPr>
        <w:t>;</w:t>
      </w:r>
      <w:r w:rsidR="00A40A82" w:rsidRPr="00A665C1">
        <w:rPr>
          <w:b w:val="0"/>
          <w:bCs w:val="0"/>
        </w:rPr>
        <w:t xml:space="preserve"> giảm tháng thời gian tổ chức họp th</w:t>
      </w:r>
      <w:r w:rsidR="005707C0" w:rsidRPr="00A665C1">
        <w:rPr>
          <w:b w:val="0"/>
          <w:bCs w:val="0"/>
          <w:lang w:val="en-US"/>
        </w:rPr>
        <w:t>ẩm đị</w:t>
      </w:r>
      <w:r w:rsidR="00A40A82" w:rsidRPr="00A665C1">
        <w:rPr>
          <w:b w:val="0"/>
          <w:bCs w:val="0"/>
        </w:rPr>
        <w:t xml:space="preserve">nh từ </w:t>
      </w:r>
      <w:r w:rsidR="005707C0" w:rsidRPr="00A665C1">
        <w:rPr>
          <w:b w:val="0"/>
          <w:bCs w:val="0"/>
          <w:lang w:val="en-US"/>
        </w:rPr>
        <w:t>0</w:t>
      </w:r>
      <w:r w:rsidR="00A40A82" w:rsidRPr="00A665C1">
        <w:rPr>
          <w:b w:val="0"/>
          <w:bCs w:val="0"/>
        </w:rPr>
        <w:t>7 ngày xuống còn 5 ngày</w:t>
      </w:r>
      <w:r w:rsidR="00B8134E" w:rsidRPr="00A665C1">
        <w:rPr>
          <w:b w:val="0"/>
          <w:bCs w:val="0"/>
          <w:lang w:val="en-US"/>
        </w:rPr>
        <w:t>;</w:t>
      </w:r>
      <w:r w:rsidR="00A40A82" w:rsidRPr="00A665C1">
        <w:rPr>
          <w:b w:val="0"/>
          <w:bCs w:val="0"/>
        </w:rPr>
        <w:t xml:space="preserve"> giảm thời gian trình xem xét quyết định cấp giấy chứng nhận từ </w:t>
      </w:r>
      <w:r w:rsidR="00B8134E" w:rsidRPr="00A665C1">
        <w:rPr>
          <w:b w:val="0"/>
          <w:bCs w:val="0"/>
          <w:lang w:val="en-US"/>
        </w:rPr>
        <w:t>03</w:t>
      </w:r>
      <w:r w:rsidR="00A40A82" w:rsidRPr="00A665C1">
        <w:rPr>
          <w:b w:val="0"/>
          <w:bCs w:val="0"/>
        </w:rPr>
        <w:t xml:space="preserve"> ngày xuống </w:t>
      </w:r>
      <w:r w:rsidR="00B8134E" w:rsidRPr="00A665C1">
        <w:rPr>
          <w:b w:val="0"/>
          <w:bCs w:val="0"/>
          <w:lang w:val="en-US"/>
        </w:rPr>
        <w:t>0</w:t>
      </w:r>
      <w:r w:rsidR="00A40A82" w:rsidRPr="00A665C1">
        <w:rPr>
          <w:b w:val="0"/>
          <w:bCs w:val="0"/>
        </w:rPr>
        <w:t>2 ngày</w:t>
      </w:r>
      <w:r w:rsidR="00B8134E" w:rsidRPr="00A665C1">
        <w:rPr>
          <w:b w:val="0"/>
          <w:bCs w:val="0"/>
          <w:lang w:val="en-US"/>
        </w:rPr>
        <w:t>;</w:t>
      </w:r>
      <w:r w:rsidR="00A40A82" w:rsidRPr="00A665C1">
        <w:rPr>
          <w:b w:val="0"/>
          <w:bCs w:val="0"/>
        </w:rPr>
        <w:t xml:space="preserve"> giảm thời gian quyết định cấp giấy chứng nhận từ ba ngày xuống âm thanh còn 2 ngày</w:t>
      </w:r>
      <w:r w:rsidR="00B8134E" w:rsidRPr="00A665C1">
        <w:rPr>
          <w:b w:val="0"/>
          <w:bCs w:val="0"/>
          <w:lang w:val="en-US"/>
        </w:rPr>
        <w:t>.</w:t>
      </w:r>
    </w:p>
    <w:p w14:paraId="639194E8" w14:textId="11B0D9B0" w:rsidR="00D363EB" w:rsidRPr="00A665C1" w:rsidRDefault="004577A4" w:rsidP="000B347D">
      <w:pPr>
        <w:pStyle w:val="Heading2"/>
        <w:spacing w:before="120" w:after="120"/>
        <w:ind w:left="0" w:firstLine="709"/>
        <w:rPr>
          <w:b w:val="0"/>
          <w:bCs w:val="0"/>
          <w:lang w:val="en-US"/>
        </w:rPr>
      </w:pPr>
      <w:r w:rsidRPr="00A665C1">
        <w:rPr>
          <w:b w:val="0"/>
          <w:bCs w:val="0"/>
          <w:lang w:val="en-US"/>
        </w:rPr>
        <w:t xml:space="preserve">- </w:t>
      </w:r>
      <w:r w:rsidR="00255F91" w:rsidRPr="00A665C1">
        <w:rPr>
          <w:b w:val="0"/>
          <w:bCs w:val="0"/>
        </w:rPr>
        <w:t xml:space="preserve">Sửa đổi khoản 2, khoản 4 điều 6 </w:t>
      </w:r>
      <w:r w:rsidR="009B5F5C" w:rsidRPr="00A665C1">
        <w:rPr>
          <w:b w:val="0"/>
          <w:bCs w:val="0"/>
          <w:lang w:val="en-US"/>
        </w:rPr>
        <w:t>Q</w:t>
      </w:r>
      <w:r w:rsidR="00255F91" w:rsidRPr="00A665C1">
        <w:rPr>
          <w:b w:val="0"/>
          <w:bCs w:val="0"/>
        </w:rPr>
        <w:t>uyết định 19/2018/QĐ-TTg</w:t>
      </w:r>
      <w:r w:rsidR="00971C94" w:rsidRPr="00A665C1">
        <w:rPr>
          <w:b w:val="0"/>
          <w:bCs w:val="0"/>
        </w:rPr>
        <w:t>: Số lượng hồ sơ phải nộp từ 02 bộ xuống thành 01 bộ</w:t>
      </w:r>
      <w:r w:rsidRPr="00A665C1">
        <w:rPr>
          <w:b w:val="0"/>
          <w:bCs w:val="0"/>
        </w:rPr>
        <w:t>;</w:t>
      </w:r>
      <w:r w:rsidR="00971C94" w:rsidRPr="00A665C1">
        <w:rPr>
          <w:b w:val="0"/>
          <w:bCs w:val="0"/>
        </w:rPr>
        <w:t xml:space="preserve"> </w:t>
      </w:r>
      <w:r w:rsidR="00717394" w:rsidRPr="00A665C1">
        <w:rPr>
          <w:b w:val="0"/>
          <w:bCs w:val="0"/>
          <w:lang w:val="en-US"/>
        </w:rPr>
        <w:t>c</w:t>
      </w:r>
      <w:r w:rsidRPr="00A665C1">
        <w:rPr>
          <w:b w:val="0"/>
          <w:bCs w:val="0"/>
        </w:rPr>
        <w:t xml:space="preserve">ắt giảm thời gian giảm thời gian kiểm tra hồ sơ thành lập tổ thẩm định từ </w:t>
      </w:r>
      <w:r w:rsidRPr="00A665C1">
        <w:rPr>
          <w:b w:val="0"/>
          <w:bCs w:val="0"/>
          <w:lang w:val="en-US"/>
        </w:rPr>
        <w:t>05</w:t>
      </w:r>
      <w:r w:rsidRPr="00A665C1">
        <w:rPr>
          <w:b w:val="0"/>
          <w:bCs w:val="0"/>
        </w:rPr>
        <w:t xml:space="preserve"> ngày xuống còn </w:t>
      </w:r>
      <w:r w:rsidRPr="00A665C1">
        <w:rPr>
          <w:b w:val="0"/>
          <w:bCs w:val="0"/>
          <w:lang w:val="en-US"/>
        </w:rPr>
        <w:t>0</w:t>
      </w:r>
      <w:r w:rsidRPr="00A665C1">
        <w:rPr>
          <w:b w:val="0"/>
          <w:bCs w:val="0"/>
        </w:rPr>
        <w:t>3 ngày</w:t>
      </w:r>
      <w:r w:rsidRPr="00A665C1">
        <w:rPr>
          <w:b w:val="0"/>
          <w:bCs w:val="0"/>
          <w:lang w:val="en-US"/>
        </w:rPr>
        <w:t>;</w:t>
      </w:r>
      <w:r w:rsidRPr="00A665C1">
        <w:rPr>
          <w:b w:val="0"/>
          <w:bCs w:val="0"/>
        </w:rPr>
        <w:t xml:space="preserve"> giảm tháng thời gian tổ chức họp th</w:t>
      </w:r>
      <w:r w:rsidRPr="00A665C1">
        <w:rPr>
          <w:b w:val="0"/>
          <w:bCs w:val="0"/>
          <w:lang w:val="en-US"/>
        </w:rPr>
        <w:t>ẩm đị</w:t>
      </w:r>
      <w:r w:rsidRPr="00A665C1">
        <w:rPr>
          <w:b w:val="0"/>
          <w:bCs w:val="0"/>
        </w:rPr>
        <w:t xml:space="preserve">nh từ </w:t>
      </w:r>
      <w:r w:rsidRPr="00A665C1">
        <w:rPr>
          <w:b w:val="0"/>
          <w:bCs w:val="0"/>
          <w:lang w:val="en-US"/>
        </w:rPr>
        <w:t>0</w:t>
      </w:r>
      <w:r w:rsidRPr="00A665C1">
        <w:rPr>
          <w:b w:val="0"/>
          <w:bCs w:val="0"/>
        </w:rPr>
        <w:t>7 ngày xuống còn 5 ngày</w:t>
      </w:r>
      <w:r w:rsidRPr="00A665C1">
        <w:rPr>
          <w:b w:val="0"/>
          <w:bCs w:val="0"/>
          <w:lang w:val="en-US"/>
        </w:rPr>
        <w:t>;</w:t>
      </w:r>
      <w:r w:rsidRPr="00A665C1">
        <w:rPr>
          <w:b w:val="0"/>
          <w:bCs w:val="0"/>
        </w:rPr>
        <w:t xml:space="preserve"> giảm thời gian trình xem xét quyết định cấp giấy chứng nhận từ </w:t>
      </w:r>
      <w:r w:rsidRPr="00A665C1">
        <w:rPr>
          <w:b w:val="0"/>
          <w:bCs w:val="0"/>
          <w:lang w:val="en-US"/>
        </w:rPr>
        <w:t>03</w:t>
      </w:r>
      <w:r w:rsidRPr="00A665C1">
        <w:rPr>
          <w:b w:val="0"/>
          <w:bCs w:val="0"/>
        </w:rPr>
        <w:t xml:space="preserve"> ngày xuống </w:t>
      </w:r>
      <w:r w:rsidRPr="00A665C1">
        <w:rPr>
          <w:b w:val="0"/>
          <w:bCs w:val="0"/>
          <w:lang w:val="en-US"/>
        </w:rPr>
        <w:t>0</w:t>
      </w:r>
      <w:r w:rsidRPr="00A665C1">
        <w:rPr>
          <w:b w:val="0"/>
          <w:bCs w:val="0"/>
        </w:rPr>
        <w:t>2 ngày</w:t>
      </w:r>
      <w:r w:rsidRPr="00A665C1">
        <w:rPr>
          <w:b w:val="0"/>
          <w:bCs w:val="0"/>
          <w:lang w:val="en-US"/>
        </w:rPr>
        <w:t>;</w:t>
      </w:r>
      <w:r w:rsidRPr="00A665C1">
        <w:rPr>
          <w:b w:val="0"/>
          <w:bCs w:val="0"/>
        </w:rPr>
        <w:t xml:space="preserve"> giảm thời gian quyết định cấp giấy chứng nhận từ ba ngày xuống âm thanh còn 2 ngày</w:t>
      </w:r>
      <w:r w:rsidRPr="00A665C1">
        <w:rPr>
          <w:b w:val="0"/>
          <w:bCs w:val="0"/>
          <w:lang w:val="en-US"/>
        </w:rPr>
        <w:t>.</w:t>
      </w:r>
    </w:p>
    <w:p w14:paraId="027D53EE" w14:textId="200B1D7F" w:rsidR="000E7740" w:rsidRPr="00A665C1" w:rsidRDefault="009B5F5C" w:rsidP="000B347D">
      <w:pPr>
        <w:pStyle w:val="Heading2"/>
        <w:spacing w:before="120" w:after="120"/>
        <w:ind w:left="0" w:firstLine="709"/>
        <w:rPr>
          <w:b w:val="0"/>
          <w:bCs w:val="0"/>
          <w:lang w:val="en-US"/>
        </w:rPr>
      </w:pPr>
      <w:r w:rsidRPr="00A665C1">
        <w:rPr>
          <w:b w:val="0"/>
          <w:bCs w:val="0"/>
        </w:rPr>
        <w:t xml:space="preserve">- Sửa đổi khoản 1, 2 và 3 điều 4 </w:t>
      </w:r>
      <w:r w:rsidR="00AE389D" w:rsidRPr="00A665C1">
        <w:rPr>
          <w:b w:val="0"/>
          <w:bCs w:val="0"/>
          <w:lang w:val="en-US"/>
        </w:rPr>
        <w:t xml:space="preserve">Quyết định </w:t>
      </w:r>
      <w:r w:rsidRPr="00A665C1">
        <w:rPr>
          <w:b w:val="0"/>
          <w:bCs w:val="0"/>
        </w:rPr>
        <w:t>66/20</w:t>
      </w:r>
      <w:r w:rsidR="009216FA" w:rsidRPr="00A665C1">
        <w:rPr>
          <w:b w:val="0"/>
          <w:bCs w:val="0"/>
          <w:lang w:val="en-US"/>
        </w:rPr>
        <w:t>1</w:t>
      </w:r>
      <w:r w:rsidRPr="00A665C1">
        <w:rPr>
          <w:b w:val="0"/>
          <w:bCs w:val="0"/>
        </w:rPr>
        <w:t>5/QĐ-TTg</w:t>
      </w:r>
      <w:r w:rsidR="00BD50E0" w:rsidRPr="00A665C1">
        <w:rPr>
          <w:b w:val="0"/>
          <w:bCs w:val="0"/>
        </w:rPr>
        <w:t>:</w:t>
      </w:r>
      <w:r w:rsidRPr="00A665C1">
        <w:rPr>
          <w:b w:val="0"/>
          <w:bCs w:val="0"/>
        </w:rPr>
        <w:t xml:space="preserve"> </w:t>
      </w:r>
      <w:r w:rsidR="004423AD" w:rsidRPr="00A665C1">
        <w:rPr>
          <w:b w:val="0"/>
          <w:bCs w:val="0"/>
          <w:lang w:val="en-US"/>
        </w:rPr>
        <w:t>Giảm s</w:t>
      </w:r>
      <w:r w:rsidR="00175478" w:rsidRPr="00A665C1">
        <w:rPr>
          <w:b w:val="0"/>
          <w:bCs w:val="0"/>
        </w:rPr>
        <w:t>ố lượng hồ sơ phải nộp từ 10 bộ xuống c</w:t>
      </w:r>
      <w:r w:rsidR="000E7740" w:rsidRPr="00A665C1">
        <w:rPr>
          <w:b w:val="0"/>
          <w:bCs w:val="0"/>
        </w:rPr>
        <w:t>òn 01</w:t>
      </w:r>
      <w:r w:rsidR="00175478" w:rsidRPr="00A665C1">
        <w:rPr>
          <w:b w:val="0"/>
          <w:bCs w:val="0"/>
        </w:rPr>
        <w:t xml:space="preserve"> bộ</w:t>
      </w:r>
      <w:r w:rsidR="000E7740" w:rsidRPr="00A665C1">
        <w:rPr>
          <w:b w:val="0"/>
          <w:bCs w:val="0"/>
        </w:rPr>
        <w:t>;</w:t>
      </w:r>
      <w:r w:rsidR="00175478" w:rsidRPr="00A665C1">
        <w:rPr>
          <w:b w:val="0"/>
          <w:bCs w:val="0"/>
        </w:rPr>
        <w:t xml:space="preserve"> </w:t>
      </w:r>
      <w:r w:rsidR="000E7740" w:rsidRPr="00A665C1">
        <w:rPr>
          <w:b w:val="0"/>
          <w:bCs w:val="0"/>
        </w:rPr>
        <w:t xml:space="preserve">giảm thời gian xem xét hồ sơ hợp lý từ </w:t>
      </w:r>
      <w:r w:rsidR="004423AD" w:rsidRPr="00A665C1">
        <w:rPr>
          <w:b w:val="0"/>
          <w:bCs w:val="0"/>
          <w:lang w:val="en-US"/>
        </w:rPr>
        <w:t>0</w:t>
      </w:r>
      <w:r w:rsidR="000E7740" w:rsidRPr="00A665C1">
        <w:rPr>
          <w:b w:val="0"/>
          <w:bCs w:val="0"/>
        </w:rPr>
        <w:t xml:space="preserve">5 ngày xuống còn </w:t>
      </w:r>
      <w:r w:rsidR="004423AD" w:rsidRPr="00A665C1">
        <w:rPr>
          <w:b w:val="0"/>
          <w:bCs w:val="0"/>
          <w:lang w:val="en-US"/>
        </w:rPr>
        <w:t>0</w:t>
      </w:r>
      <w:r w:rsidR="000E7740" w:rsidRPr="00A665C1">
        <w:rPr>
          <w:b w:val="0"/>
          <w:bCs w:val="0"/>
        </w:rPr>
        <w:t>3 ngày</w:t>
      </w:r>
      <w:r w:rsidR="004423AD" w:rsidRPr="00A665C1">
        <w:rPr>
          <w:b w:val="0"/>
          <w:bCs w:val="0"/>
          <w:lang w:val="en-US"/>
        </w:rPr>
        <w:t>;</w:t>
      </w:r>
      <w:r w:rsidR="000E7740" w:rsidRPr="00A665C1">
        <w:rPr>
          <w:b w:val="0"/>
          <w:bCs w:val="0"/>
        </w:rPr>
        <w:t xml:space="preserve"> giảm thời gian thẩm định từ 25 ngày xuống còn 15 ngày</w:t>
      </w:r>
      <w:r w:rsidR="004423AD" w:rsidRPr="00A665C1">
        <w:rPr>
          <w:b w:val="0"/>
          <w:bCs w:val="0"/>
          <w:lang w:val="en-US"/>
        </w:rPr>
        <w:t>;</w:t>
      </w:r>
      <w:r w:rsidR="000E7740" w:rsidRPr="00A665C1">
        <w:rPr>
          <w:b w:val="0"/>
          <w:bCs w:val="0"/>
        </w:rPr>
        <w:t xml:space="preserve"> giảm thời gian hoàn thiện hồ sơ </w:t>
      </w:r>
      <w:r w:rsidR="004423AD" w:rsidRPr="00A665C1">
        <w:rPr>
          <w:b w:val="0"/>
          <w:bCs w:val="0"/>
          <w:lang w:val="en-US"/>
        </w:rPr>
        <w:t>từ 30</w:t>
      </w:r>
      <w:r w:rsidR="000E7740" w:rsidRPr="00A665C1">
        <w:rPr>
          <w:b w:val="0"/>
          <w:bCs w:val="0"/>
        </w:rPr>
        <w:t xml:space="preserve"> ngày </w:t>
      </w:r>
      <w:r w:rsidR="004423AD" w:rsidRPr="00A665C1">
        <w:rPr>
          <w:b w:val="0"/>
          <w:bCs w:val="0"/>
          <w:lang w:val="en-US"/>
        </w:rPr>
        <w:t>xuống còn</w:t>
      </w:r>
      <w:r w:rsidR="000E7740" w:rsidRPr="00A665C1">
        <w:rPr>
          <w:b w:val="0"/>
          <w:bCs w:val="0"/>
        </w:rPr>
        <w:t xml:space="preserve"> 15 ngày</w:t>
      </w:r>
      <w:r w:rsidR="00806B8F" w:rsidRPr="00A665C1">
        <w:rPr>
          <w:b w:val="0"/>
          <w:bCs w:val="0"/>
          <w:lang w:val="en-US"/>
        </w:rPr>
        <w:t>.</w:t>
      </w:r>
      <w:r w:rsidR="00BC6873" w:rsidRPr="00A665C1">
        <w:rPr>
          <w:b w:val="0"/>
          <w:bCs w:val="0"/>
          <w:lang w:val="en-US"/>
        </w:rPr>
        <w:t xml:space="preserve"> </w:t>
      </w:r>
    </w:p>
    <w:p w14:paraId="08AB843B" w14:textId="1D767F60" w:rsidR="00806B8F" w:rsidRPr="00A665C1" w:rsidRDefault="00BC6873" w:rsidP="000B347D">
      <w:pPr>
        <w:pStyle w:val="Heading2"/>
        <w:spacing w:before="120" w:after="120"/>
        <w:ind w:left="0" w:firstLine="709"/>
        <w:rPr>
          <w:b w:val="0"/>
          <w:bCs w:val="0"/>
          <w:lang w:val="vi-VN"/>
        </w:rPr>
      </w:pPr>
      <w:r w:rsidRPr="00A665C1">
        <w:rPr>
          <w:b w:val="0"/>
          <w:bCs w:val="0"/>
        </w:rPr>
        <w:t>- M</w:t>
      </w:r>
      <w:r w:rsidR="00175478" w:rsidRPr="00A665C1">
        <w:rPr>
          <w:b w:val="0"/>
          <w:bCs w:val="0"/>
        </w:rPr>
        <w:t>ẫu hóa các thành phần hồ sơ</w:t>
      </w:r>
      <w:r w:rsidRPr="00A665C1">
        <w:rPr>
          <w:b w:val="0"/>
          <w:bCs w:val="0"/>
        </w:rPr>
        <w:t>:</w:t>
      </w:r>
      <w:r w:rsidR="00175478" w:rsidRPr="00A665C1">
        <w:rPr>
          <w:b w:val="0"/>
          <w:bCs w:val="0"/>
        </w:rPr>
        <w:t xml:space="preserve"> </w:t>
      </w:r>
      <w:r w:rsidR="003D4D0A" w:rsidRPr="00A665C1">
        <w:rPr>
          <w:b w:val="0"/>
          <w:bCs w:val="0"/>
        </w:rPr>
        <w:t>Đ</w:t>
      </w:r>
      <w:r w:rsidR="00175478" w:rsidRPr="00A665C1">
        <w:rPr>
          <w:b w:val="0"/>
          <w:bCs w:val="0"/>
        </w:rPr>
        <w:t xml:space="preserve">ơn đề nghị </w:t>
      </w:r>
      <w:r w:rsidRPr="00A665C1">
        <w:rPr>
          <w:b w:val="0"/>
          <w:bCs w:val="0"/>
        </w:rPr>
        <w:t>công nhận</w:t>
      </w:r>
      <w:r w:rsidR="00920697" w:rsidRPr="00A665C1">
        <w:rPr>
          <w:b w:val="0"/>
          <w:bCs w:val="0"/>
        </w:rPr>
        <w:t xml:space="preserve"> </w:t>
      </w:r>
      <w:r w:rsidR="003D4D0A" w:rsidRPr="00A665C1">
        <w:rPr>
          <w:b w:val="0"/>
          <w:bCs w:val="0"/>
        </w:rPr>
        <w:t xml:space="preserve">vùng nông nghiệp ứng dụng công nghệ cao </w:t>
      </w:r>
      <w:r w:rsidR="00920697" w:rsidRPr="00A665C1">
        <w:rPr>
          <w:b w:val="0"/>
          <w:bCs w:val="0"/>
        </w:rPr>
        <w:t xml:space="preserve">và thuyết minh </w:t>
      </w:r>
      <w:r w:rsidR="00806B8F" w:rsidRPr="00A665C1">
        <w:rPr>
          <w:b w:val="0"/>
          <w:bCs w:val="0"/>
        </w:rPr>
        <w:t>vùng nông nghiệp ứng dụng công nghệ cao</w:t>
      </w:r>
      <w:r w:rsidR="00806B8F" w:rsidRPr="00A665C1">
        <w:rPr>
          <w:b w:val="0"/>
          <w:bCs w:val="0"/>
          <w:lang w:val="en-US"/>
        </w:rPr>
        <w:t>.</w:t>
      </w:r>
    </w:p>
    <w:p w14:paraId="40A14017" w14:textId="77777777" w:rsidR="00C54848" w:rsidRPr="00A665C1" w:rsidRDefault="00C54848" w:rsidP="000B347D">
      <w:pPr>
        <w:widowControl/>
        <w:autoSpaceDE/>
        <w:autoSpaceDN/>
        <w:spacing w:before="120" w:after="120"/>
        <w:ind w:firstLine="709"/>
        <w:jc w:val="both"/>
        <w:rPr>
          <w:rFonts w:eastAsia="Calibri"/>
          <w:b/>
          <w:bCs/>
          <w:spacing w:val="-4"/>
          <w:sz w:val="28"/>
          <w:szCs w:val="28"/>
          <w:lang w:val="en-US"/>
        </w:rPr>
      </w:pPr>
      <w:r w:rsidRPr="00A665C1">
        <w:rPr>
          <w:rFonts w:eastAsia="Calibri"/>
          <w:b/>
          <w:bCs/>
          <w:spacing w:val="-4"/>
          <w:sz w:val="28"/>
          <w:szCs w:val="28"/>
          <w:lang w:val="en-US"/>
        </w:rPr>
        <w:t>3. Về việc tuân thủ các nội dung quy định tại khoản 2 Điều 6 Nghị định số 78/2025/NĐ-CP của Chính phủ quy định chi tiết một số điều và biện pháp để tổ chức, hướng dẫn thi hành Luật Ban hành văn bản quy phạm pháp luật</w:t>
      </w:r>
    </w:p>
    <w:p w14:paraId="05247A97" w14:textId="64356D3A" w:rsidR="00C54848" w:rsidRPr="00A665C1" w:rsidRDefault="00C54848" w:rsidP="000B347D">
      <w:pPr>
        <w:widowControl/>
        <w:autoSpaceDE/>
        <w:autoSpaceDN/>
        <w:spacing w:before="120" w:after="120"/>
        <w:ind w:firstLine="709"/>
        <w:jc w:val="both"/>
        <w:rPr>
          <w:rFonts w:eastAsia="Calibri"/>
          <w:sz w:val="28"/>
          <w:szCs w:val="28"/>
          <w:lang w:val="vi-VN"/>
        </w:rPr>
      </w:pPr>
      <w:r w:rsidRPr="00A665C1">
        <w:rPr>
          <w:rFonts w:eastAsia="Calibri"/>
          <w:bCs/>
          <w:iCs/>
          <w:sz w:val="28"/>
          <w:szCs w:val="28"/>
          <w:lang w:val="en-US"/>
        </w:rPr>
        <w:lastRenderedPageBreak/>
        <w:t>a) Về nội dung sửa đổi, hoàn thiện; nội dung bổ sung; nội dung lược bỏ; việc thể chế hoá chủ trương, đường lối của Đảng, chính sách của Nhà nước:</w:t>
      </w:r>
      <w:r w:rsidRPr="00A665C1">
        <w:rPr>
          <w:rFonts w:eastAsia="Calibri"/>
          <w:bCs/>
          <w:iCs/>
          <w:sz w:val="28"/>
          <w:szCs w:val="28"/>
          <w:lang w:val="vi-VN"/>
        </w:rPr>
        <w:t xml:space="preserve"> </w:t>
      </w:r>
      <w:r w:rsidRPr="00A665C1">
        <w:rPr>
          <w:rFonts w:eastAsia="Calibri"/>
          <w:sz w:val="28"/>
          <w:szCs w:val="28"/>
          <w:lang w:val="en-US"/>
        </w:rPr>
        <w:t>Các quy định</w:t>
      </w:r>
      <w:r w:rsidR="007C1E8B" w:rsidRPr="00A665C1">
        <w:rPr>
          <w:rFonts w:eastAsia="Calibri"/>
          <w:sz w:val="28"/>
          <w:szCs w:val="28"/>
          <w:lang w:val="vi-VN"/>
        </w:rPr>
        <w:t xml:space="preserve"> tại dự thảo Quyết định </w:t>
      </w:r>
      <w:r w:rsidRPr="00A665C1">
        <w:rPr>
          <w:rFonts w:eastAsia="Calibri"/>
          <w:sz w:val="28"/>
          <w:szCs w:val="28"/>
          <w:lang w:val="en-US"/>
        </w:rPr>
        <w:t xml:space="preserve">đã đảm bảo nguyên tắc tuân thủ và thể chế hoá đầy đủ chủ trương, đường lối của Đảng, chính sách của Nhà </w:t>
      </w:r>
      <w:r w:rsidR="00320AAA" w:rsidRPr="00A665C1">
        <w:rPr>
          <w:rFonts w:eastAsia="Calibri"/>
          <w:sz w:val="28"/>
          <w:szCs w:val="28"/>
          <w:lang w:val="en-US"/>
        </w:rPr>
        <w:t>nước</w:t>
      </w:r>
      <w:r w:rsidR="00320AAA" w:rsidRPr="00A665C1">
        <w:rPr>
          <w:rFonts w:eastAsia="Calibri"/>
          <w:sz w:val="28"/>
          <w:szCs w:val="28"/>
          <w:lang w:val="vi-VN"/>
        </w:rPr>
        <w:t>;</w:t>
      </w:r>
    </w:p>
    <w:p w14:paraId="637FAA3A" w14:textId="6781E1A2" w:rsidR="00C54848" w:rsidRPr="00A665C1" w:rsidRDefault="00C54848" w:rsidP="000B347D">
      <w:pPr>
        <w:widowControl/>
        <w:autoSpaceDE/>
        <w:autoSpaceDN/>
        <w:spacing w:before="120" w:after="120"/>
        <w:ind w:firstLine="709"/>
        <w:jc w:val="both"/>
        <w:rPr>
          <w:rFonts w:eastAsia="Calibri"/>
          <w:sz w:val="28"/>
          <w:szCs w:val="28"/>
          <w:lang w:val="vi-VN"/>
        </w:rPr>
      </w:pPr>
      <w:r w:rsidRPr="00A665C1">
        <w:rPr>
          <w:rFonts w:eastAsia="Calibri"/>
          <w:bCs/>
          <w:iCs/>
          <w:sz w:val="28"/>
          <w:szCs w:val="28"/>
          <w:lang w:val="en-US"/>
        </w:rPr>
        <w:t>b) Về vấn đề chưa được pháp luật quy định hoặc đã có quy định nhưng chưa phù hợp, vướng mắc, bất cập từ thực tiễn:</w:t>
      </w:r>
      <w:r w:rsidRPr="00A665C1">
        <w:rPr>
          <w:rFonts w:eastAsia="Calibri"/>
          <w:bCs/>
          <w:iCs/>
          <w:sz w:val="28"/>
          <w:szCs w:val="28"/>
          <w:lang w:val="vi-VN"/>
        </w:rPr>
        <w:t xml:space="preserve"> </w:t>
      </w:r>
      <w:r w:rsidRPr="00A665C1">
        <w:rPr>
          <w:rFonts w:eastAsia="Calibri"/>
          <w:sz w:val="28"/>
          <w:szCs w:val="28"/>
          <w:lang w:val="vi-VN"/>
        </w:rPr>
        <w:t>Đ</w:t>
      </w:r>
      <w:r w:rsidRPr="00A665C1">
        <w:rPr>
          <w:rFonts w:eastAsia="Calibri"/>
          <w:sz w:val="28"/>
          <w:szCs w:val="28"/>
          <w:lang w:val="en-US"/>
        </w:rPr>
        <w:t xml:space="preserve">ã được phân tích tại </w:t>
      </w:r>
      <w:r w:rsidR="00A724A2" w:rsidRPr="00A665C1">
        <w:rPr>
          <w:rFonts w:eastAsia="Calibri"/>
          <w:sz w:val="28"/>
          <w:szCs w:val="28"/>
          <w:lang w:val="en-US"/>
        </w:rPr>
        <w:t>phần</w:t>
      </w:r>
      <w:r w:rsidR="00A724A2" w:rsidRPr="00A665C1">
        <w:rPr>
          <w:rFonts w:eastAsia="Calibri"/>
          <w:sz w:val="28"/>
          <w:szCs w:val="28"/>
          <w:lang w:val="vi-VN"/>
        </w:rPr>
        <w:t xml:space="preserve"> cơ sở thực tiễn </w:t>
      </w:r>
      <w:r w:rsidR="00320AAA" w:rsidRPr="00A665C1">
        <w:rPr>
          <w:rFonts w:eastAsia="Calibri"/>
          <w:sz w:val="28"/>
          <w:szCs w:val="28"/>
          <w:lang w:val="vi-VN"/>
        </w:rPr>
        <w:t>của Tờ trình này;</w:t>
      </w:r>
    </w:p>
    <w:p w14:paraId="2F331D8E" w14:textId="05F123AC" w:rsidR="000D380A" w:rsidRPr="00A665C1" w:rsidRDefault="00C54848" w:rsidP="000B347D">
      <w:pPr>
        <w:widowControl/>
        <w:autoSpaceDE/>
        <w:autoSpaceDN/>
        <w:spacing w:before="120" w:after="120"/>
        <w:ind w:firstLine="709"/>
        <w:jc w:val="both"/>
        <w:rPr>
          <w:rFonts w:eastAsia="Calibri"/>
          <w:sz w:val="28"/>
          <w:szCs w:val="28"/>
          <w:lang w:val="vi-VN"/>
        </w:rPr>
      </w:pPr>
      <w:r w:rsidRPr="00A665C1">
        <w:rPr>
          <w:rFonts w:eastAsia="Calibri"/>
          <w:bCs/>
          <w:iCs/>
          <w:sz w:val="28"/>
          <w:szCs w:val="28"/>
          <w:lang w:val="en-US"/>
        </w:rPr>
        <w:t>c) Về nội dung cắt giảm, đơn giản hoá thủ tục hành chính:</w:t>
      </w:r>
      <w:r w:rsidR="000D380A" w:rsidRPr="00A665C1">
        <w:rPr>
          <w:rFonts w:eastAsia="Calibri"/>
          <w:bCs/>
          <w:iCs/>
          <w:sz w:val="28"/>
          <w:szCs w:val="28"/>
          <w:lang w:val="vi-VN"/>
        </w:rPr>
        <w:t xml:space="preserve"> Thực hiện đầy đủ yêu cầu của Thủ tướng Chính phủ t</w:t>
      </w:r>
      <w:r w:rsidR="000D380A" w:rsidRPr="00A665C1">
        <w:rPr>
          <w:rFonts w:eastAsia="Calibri"/>
          <w:sz w:val="28"/>
          <w:szCs w:val="28"/>
          <w:lang w:val="en-US"/>
        </w:rPr>
        <w:t>ại mục VII, phần I Phương án cắt giảm, đơn giản hóa các quy định, thủ tục hành chính liên quan đến hoạt động sản xuất, kinh doanh thuộc phạm vi quản lý của Bộ Nông nghiệp và Môi trường ban hành kèm theo Quyết định số 1671/QĐ-TTg ngày 05/8/2025</w:t>
      </w:r>
      <w:r w:rsidR="000D380A" w:rsidRPr="00A665C1">
        <w:rPr>
          <w:rFonts w:eastAsia="Calibri"/>
          <w:sz w:val="28"/>
          <w:szCs w:val="28"/>
          <w:lang w:val="vi-VN"/>
        </w:rPr>
        <w:t>;</w:t>
      </w:r>
    </w:p>
    <w:p w14:paraId="320CD5FB" w14:textId="5F7123CD" w:rsidR="00901D54" w:rsidRPr="00A665C1" w:rsidRDefault="00C54848" w:rsidP="000B347D">
      <w:pPr>
        <w:widowControl/>
        <w:autoSpaceDE/>
        <w:autoSpaceDN/>
        <w:spacing w:after="120"/>
        <w:ind w:firstLine="709"/>
        <w:jc w:val="both"/>
        <w:rPr>
          <w:rFonts w:eastAsia="Calibri"/>
          <w:sz w:val="28"/>
          <w:szCs w:val="28"/>
          <w:lang w:val="vi-VN"/>
        </w:rPr>
      </w:pPr>
      <w:r w:rsidRPr="00A665C1">
        <w:rPr>
          <w:rFonts w:eastAsia="Calibri"/>
          <w:sz w:val="28"/>
          <w:szCs w:val="28"/>
          <w:lang w:val="en-US"/>
        </w:rPr>
        <w:t xml:space="preserve">d) Về nội dung phân cấp, phân quyền: </w:t>
      </w:r>
      <w:r w:rsidR="0010197D" w:rsidRPr="00A665C1">
        <w:rPr>
          <w:rFonts w:eastAsia="Calibri"/>
          <w:sz w:val="28"/>
          <w:szCs w:val="28"/>
          <w:lang w:val="en-US"/>
        </w:rPr>
        <w:t>Tại</w:t>
      </w:r>
      <w:r w:rsidR="0010197D" w:rsidRPr="00A665C1">
        <w:rPr>
          <w:rFonts w:eastAsia="Calibri"/>
          <w:sz w:val="28"/>
          <w:szCs w:val="28"/>
          <w:lang w:val="vi-VN"/>
        </w:rPr>
        <w:t xml:space="preserve"> Quyết định </w:t>
      </w:r>
      <w:r w:rsidR="00527153" w:rsidRPr="00A665C1">
        <w:rPr>
          <w:rFonts w:eastAsia="Calibri"/>
          <w:sz w:val="28"/>
          <w:szCs w:val="28"/>
          <w:lang w:val="vi-VN"/>
        </w:rPr>
        <w:t xml:space="preserve">66/2015/QĐ-TTg và </w:t>
      </w:r>
      <w:r w:rsidR="00E05053" w:rsidRPr="00A665C1">
        <w:rPr>
          <w:rFonts w:eastAsia="Calibri"/>
          <w:sz w:val="28"/>
          <w:szCs w:val="28"/>
          <w:lang w:val="vi-VN"/>
        </w:rPr>
        <w:t>Q</w:t>
      </w:r>
      <w:r w:rsidR="00527153" w:rsidRPr="00A665C1">
        <w:rPr>
          <w:rFonts w:eastAsia="Calibri"/>
          <w:sz w:val="28"/>
          <w:szCs w:val="28"/>
          <w:lang w:val="vi-VN"/>
        </w:rPr>
        <w:t xml:space="preserve">uyết định 19/2018/QĐ-TTg </w:t>
      </w:r>
      <w:r w:rsidR="00A64DB0" w:rsidRPr="00A665C1">
        <w:rPr>
          <w:rFonts w:eastAsia="Calibri"/>
          <w:sz w:val="28"/>
          <w:szCs w:val="28"/>
          <w:lang w:val="vi-VN"/>
        </w:rPr>
        <w:t xml:space="preserve">đã phân cấp cho UBND cấp tỉnh giải quyết các thủ tục hành chính công nhận doanh nghiệp nông nghiệp ứng dụng công nghệ cao; công nhận vùng nông nghiệp ứng dụng công nghệ </w:t>
      </w:r>
      <w:r w:rsidR="00E05053" w:rsidRPr="00A665C1">
        <w:rPr>
          <w:rFonts w:eastAsia="Calibri"/>
          <w:sz w:val="28"/>
          <w:szCs w:val="28"/>
          <w:lang w:val="vi-VN"/>
        </w:rPr>
        <w:t xml:space="preserve">cao, do đó Dự thảo Quyết định giữ nguyên </w:t>
      </w:r>
      <w:r w:rsidR="007640EA" w:rsidRPr="00A665C1">
        <w:rPr>
          <w:rFonts w:eastAsia="Calibri"/>
          <w:sz w:val="28"/>
          <w:szCs w:val="28"/>
          <w:lang w:val="vi-VN"/>
        </w:rPr>
        <w:t>quy định về phân cấp này.</w:t>
      </w:r>
    </w:p>
    <w:p w14:paraId="5704BC01" w14:textId="77777777" w:rsidR="0036077C" w:rsidRPr="00A665C1" w:rsidRDefault="0036077C" w:rsidP="0036077C">
      <w:pPr>
        <w:widowControl/>
        <w:autoSpaceDE/>
        <w:autoSpaceDN/>
        <w:spacing w:after="120"/>
        <w:ind w:firstLine="709"/>
        <w:jc w:val="both"/>
        <w:rPr>
          <w:rFonts w:eastAsia="Calibri"/>
          <w:b/>
          <w:bCs/>
          <w:sz w:val="28"/>
          <w:szCs w:val="28"/>
          <w:lang w:val="vi-VN"/>
        </w:rPr>
      </w:pPr>
      <w:r w:rsidRPr="00A665C1">
        <w:rPr>
          <w:rFonts w:eastAsia="Calibri"/>
          <w:b/>
          <w:bCs/>
          <w:sz w:val="28"/>
          <w:szCs w:val="28"/>
          <w:lang w:val="vi-VN"/>
        </w:rPr>
        <w:t xml:space="preserve">V. TÍNH TƯƠNG THÍCH VỚI ĐIỀU ƯỚC QUỐC TẾ; BẢO ĐẢM YÊU CẦU VỀ QUỐC PHÒNG, AN NINH; DỰ KIẾN NGUỒN LỰC, ĐIỀU KIỆN BẢO ĐẢM CHO VIỆC THI HÀNH VĂN BẢN </w:t>
      </w:r>
    </w:p>
    <w:p w14:paraId="6BAD544B" w14:textId="3A53853D" w:rsidR="0036077C" w:rsidRPr="00A665C1" w:rsidRDefault="0036077C" w:rsidP="0036077C">
      <w:pPr>
        <w:widowControl/>
        <w:autoSpaceDE/>
        <w:autoSpaceDN/>
        <w:spacing w:after="120"/>
        <w:ind w:firstLine="709"/>
        <w:jc w:val="both"/>
        <w:rPr>
          <w:rFonts w:eastAsia="Calibri"/>
          <w:sz w:val="28"/>
          <w:szCs w:val="28"/>
          <w:lang w:val="vi-VN"/>
        </w:rPr>
      </w:pPr>
      <w:r w:rsidRPr="00A665C1">
        <w:rPr>
          <w:rFonts w:eastAsia="Calibri"/>
          <w:sz w:val="28"/>
          <w:szCs w:val="28"/>
          <w:lang w:val="vi-VN"/>
        </w:rPr>
        <w:t xml:space="preserve">1. Về sự tương thích với các điều ước quốc tế: Dự thảo Quyết định không có nội dung trái với các điều ước quốc tế có liên quan mà nước Cộng hòa xã hội chủ nghĩa Việt Nam là thành viên. </w:t>
      </w:r>
    </w:p>
    <w:p w14:paraId="7387AA98" w14:textId="6B9662A0" w:rsidR="0036077C" w:rsidRPr="00A665C1" w:rsidRDefault="0036077C" w:rsidP="0036077C">
      <w:pPr>
        <w:widowControl/>
        <w:autoSpaceDE/>
        <w:autoSpaceDN/>
        <w:spacing w:after="120"/>
        <w:ind w:firstLine="709"/>
        <w:jc w:val="both"/>
        <w:rPr>
          <w:rFonts w:eastAsia="Calibri"/>
          <w:sz w:val="28"/>
          <w:szCs w:val="28"/>
          <w:lang w:val="vi-VN"/>
        </w:rPr>
      </w:pPr>
      <w:r w:rsidRPr="00A665C1">
        <w:rPr>
          <w:rFonts w:eastAsia="Calibri"/>
          <w:sz w:val="28"/>
          <w:szCs w:val="28"/>
          <w:lang w:val="vi-VN"/>
        </w:rPr>
        <w:t xml:space="preserve">2. Về bảo đảm yêu cầu quốc phòng, an ninh; bảo đảm bình đẳng giới: Các quy định của dự thảo Quyết định bảo đảm phù hợp với các yêu cầu về quốc phòng, an ninh, đồng thời, không có nội dung liên quan đến vấn đề bình đẳng giới, chính sách dân tộc; không có nguy cơ gây bất bình đẳng giới, bất bình đẳng giữa các dân tộc sau khi được ban hành. </w:t>
      </w:r>
    </w:p>
    <w:p w14:paraId="36A8720B" w14:textId="77777777" w:rsidR="0036077C" w:rsidRPr="00A665C1" w:rsidRDefault="0036077C" w:rsidP="0036077C">
      <w:pPr>
        <w:widowControl/>
        <w:autoSpaceDE/>
        <w:autoSpaceDN/>
        <w:spacing w:after="120"/>
        <w:ind w:firstLine="709"/>
        <w:jc w:val="both"/>
        <w:rPr>
          <w:rFonts w:eastAsia="Calibri"/>
          <w:sz w:val="28"/>
          <w:szCs w:val="28"/>
          <w:lang w:val="vi-VN"/>
        </w:rPr>
      </w:pPr>
      <w:r w:rsidRPr="00A665C1">
        <w:rPr>
          <w:rFonts w:eastAsia="Calibri"/>
          <w:sz w:val="28"/>
          <w:szCs w:val="28"/>
          <w:lang w:val="vi-VN"/>
        </w:rPr>
        <w:t xml:space="preserve">3. Về dự kiến nguồn lực, điều kiện bảo đảm cho việc thi hành văn bản: </w:t>
      </w:r>
    </w:p>
    <w:p w14:paraId="772BEE54" w14:textId="1F596218" w:rsidR="0036077C" w:rsidRPr="00A665C1" w:rsidRDefault="0036077C" w:rsidP="0036077C">
      <w:pPr>
        <w:widowControl/>
        <w:autoSpaceDE/>
        <w:autoSpaceDN/>
        <w:spacing w:after="120"/>
        <w:ind w:firstLine="709"/>
        <w:jc w:val="both"/>
        <w:rPr>
          <w:rFonts w:eastAsia="Calibri"/>
          <w:sz w:val="28"/>
          <w:szCs w:val="28"/>
          <w:lang w:val="vi-VN"/>
        </w:rPr>
      </w:pPr>
      <w:r w:rsidRPr="00A665C1">
        <w:rPr>
          <w:rFonts w:eastAsia="Calibri"/>
          <w:sz w:val="28"/>
          <w:szCs w:val="28"/>
          <w:lang w:val="vi-VN"/>
        </w:rPr>
        <w:t>Về nguồn kinh phí: Việc tổ chức triển khai thực hiện Quyết định không phát sinh thêm chi phí về tổ chức bộ máy vận hành, tiếp tục sử dụng nguồn lực của bộ máy hiện nay. Công tác tuyên truyền, phổ biến Quyết định gồm in ấn, hội nghị, hội thảo giới thiệu, phổ biến nghị định (nếu có) sẽ do ngân sách Nhà nước chi trả theo quy định và huy động nguồn lực từ các tổ chức, cá nhân.</w:t>
      </w:r>
    </w:p>
    <w:p w14:paraId="6C9E6932" w14:textId="34E9B7C0" w:rsidR="006C439D" w:rsidRPr="00A665C1" w:rsidRDefault="0036077C" w:rsidP="00965292">
      <w:pPr>
        <w:widowControl/>
        <w:autoSpaceDE/>
        <w:autoSpaceDN/>
        <w:spacing w:before="120" w:after="120"/>
        <w:ind w:firstLine="709"/>
        <w:jc w:val="both"/>
        <w:rPr>
          <w:rFonts w:eastAsia="Calibri"/>
          <w:sz w:val="28"/>
          <w:szCs w:val="28"/>
          <w:lang w:val="vi-VN"/>
        </w:rPr>
      </w:pPr>
      <w:r w:rsidRPr="00A665C1">
        <w:rPr>
          <w:rFonts w:eastAsia="Calibri"/>
          <w:sz w:val="28"/>
          <w:szCs w:val="28"/>
          <w:lang w:val="vi-VN"/>
        </w:rPr>
        <w:t xml:space="preserve">Về điều kiện nguồn nhân lực: Quy định trong dự thảo Quyết định sẽ tiếp tục sử dụng nguồn nhân lực là đội ngũ công chức, viên chức trong bộ máy tổ chức tại các cơ </w:t>
      </w:r>
      <w:r w:rsidR="00DD726E" w:rsidRPr="00A665C1">
        <w:rPr>
          <w:rFonts w:eastAsia="Calibri"/>
          <w:sz w:val="28"/>
          <w:szCs w:val="28"/>
          <w:lang w:val="vi-VN"/>
        </w:rPr>
        <w:t xml:space="preserve">quan, </w:t>
      </w:r>
      <w:r w:rsidRPr="00A665C1">
        <w:rPr>
          <w:rFonts w:eastAsia="Calibri"/>
          <w:sz w:val="28"/>
          <w:szCs w:val="28"/>
          <w:lang w:val="vi-VN"/>
        </w:rPr>
        <w:t xml:space="preserve">gắn liền với việc thực hiện các nhiệm vụ công vụ của các chủ thể này. Do đó, việc thi hành </w:t>
      </w:r>
      <w:r w:rsidR="00A3191A" w:rsidRPr="00A665C1">
        <w:rPr>
          <w:rFonts w:eastAsia="Calibri"/>
          <w:sz w:val="28"/>
          <w:szCs w:val="28"/>
          <w:lang w:val="vi-VN"/>
        </w:rPr>
        <w:t>Quyết</w:t>
      </w:r>
      <w:r w:rsidRPr="00A665C1">
        <w:rPr>
          <w:rFonts w:eastAsia="Calibri"/>
          <w:sz w:val="28"/>
          <w:szCs w:val="28"/>
          <w:lang w:val="vi-VN"/>
        </w:rPr>
        <w:t xml:space="preserve"> định sau khi được ban hành về cơ bản không làm phát sinh nhu cầu mới về nguồn nhân lực để thực hiện.</w:t>
      </w:r>
    </w:p>
    <w:p w14:paraId="4CAA29EB" w14:textId="77777777" w:rsidR="00B85259" w:rsidRPr="00527153" w:rsidRDefault="00B85259" w:rsidP="00965292">
      <w:pPr>
        <w:widowControl/>
        <w:autoSpaceDE/>
        <w:autoSpaceDN/>
        <w:spacing w:before="120" w:after="120"/>
        <w:ind w:firstLine="709"/>
        <w:jc w:val="both"/>
        <w:rPr>
          <w:rFonts w:eastAsia="Calibri"/>
          <w:color w:val="EE0000"/>
          <w:sz w:val="28"/>
          <w:szCs w:val="28"/>
          <w:lang w:val="vi-VN"/>
        </w:rPr>
      </w:pPr>
    </w:p>
    <w:p w14:paraId="6EA6AEFB" w14:textId="6C9249DE" w:rsidR="00165D9C" w:rsidRPr="00D56D25" w:rsidRDefault="00165D9C" w:rsidP="00965292">
      <w:pPr>
        <w:spacing w:before="120" w:after="120"/>
        <w:ind w:firstLine="720"/>
        <w:jc w:val="both"/>
        <w:rPr>
          <w:b/>
          <w:sz w:val="28"/>
          <w:szCs w:val="28"/>
          <w:lang w:val="vi-VN"/>
        </w:rPr>
      </w:pPr>
      <w:r w:rsidRPr="00165D9C">
        <w:rPr>
          <w:b/>
          <w:sz w:val="28"/>
          <w:szCs w:val="28"/>
        </w:rPr>
        <w:lastRenderedPageBreak/>
        <w:t xml:space="preserve">VI. NỘI DUNG XIN Ý KIẾN CHÍNH </w:t>
      </w:r>
      <w:r w:rsidR="00D56D25">
        <w:rPr>
          <w:b/>
          <w:sz w:val="28"/>
          <w:szCs w:val="28"/>
        </w:rPr>
        <w:t>PHỦ</w:t>
      </w:r>
      <w:r w:rsidR="00D56D25">
        <w:rPr>
          <w:b/>
          <w:sz w:val="28"/>
          <w:szCs w:val="28"/>
          <w:lang w:val="vi-VN"/>
        </w:rPr>
        <w:t>: không có</w:t>
      </w:r>
    </w:p>
    <w:p w14:paraId="7524B37D" w14:textId="1F63BF9C" w:rsidR="00E46B34" w:rsidRDefault="00165D9C" w:rsidP="00965292">
      <w:pPr>
        <w:spacing w:before="120" w:after="120"/>
        <w:ind w:firstLine="720"/>
        <w:jc w:val="both"/>
        <w:rPr>
          <w:bCs/>
          <w:sz w:val="28"/>
          <w:szCs w:val="28"/>
          <w:lang w:val="vi-VN"/>
        </w:rPr>
      </w:pPr>
      <w:r w:rsidRPr="00165D9C">
        <w:rPr>
          <w:bCs/>
          <w:sz w:val="28"/>
          <w:szCs w:val="28"/>
        </w:rPr>
        <w:t xml:space="preserve">Trên đây là Tờ trình dự thảo </w:t>
      </w:r>
      <w:r w:rsidR="00D56D25">
        <w:rPr>
          <w:bCs/>
          <w:sz w:val="28"/>
          <w:szCs w:val="28"/>
        </w:rPr>
        <w:t>Quyết</w:t>
      </w:r>
      <w:r w:rsidR="00D56D25">
        <w:rPr>
          <w:bCs/>
          <w:sz w:val="28"/>
          <w:szCs w:val="28"/>
          <w:lang w:val="vi-VN"/>
        </w:rPr>
        <w:t xml:space="preserve"> </w:t>
      </w:r>
      <w:r w:rsidRPr="00165D9C">
        <w:rPr>
          <w:bCs/>
          <w:sz w:val="28"/>
          <w:szCs w:val="28"/>
        </w:rPr>
        <w:t xml:space="preserve">định </w:t>
      </w:r>
      <w:r w:rsidR="00D56D25" w:rsidRPr="00D56D25">
        <w:rPr>
          <w:bCs/>
          <w:sz w:val="28"/>
          <w:szCs w:val="28"/>
        </w:rPr>
        <w:t xml:space="preserve">sửa đổi, bổ sung một số </w:t>
      </w:r>
      <w:r w:rsidR="00D56D25">
        <w:rPr>
          <w:bCs/>
          <w:sz w:val="28"/>
          <w:szCs w:val="28"/>
        </w:rPr>
        <w:t>đ</w:t>
      </w:r>
      <w:r w:rsidR="00D56D25" w:rsidRPr="00D56D25">
        <w:rPr>
          <w:bCs/>
          <w:sz w:val="28"/>
          <w:szCs w:val="28"/>
        </w:rPr>
        <w:t xml:space="preserve">iều của Quyết định số 66/2015/QĐ-TTg ngày 25/12/2015 và Quyết định số 19/2018/QĐ-TTg ngày 19/4/2025 của Thủ tướng Chính </w:t>
      </w:r>
      <w:r w:rsidR="0091504C">
        <w:rPr>
          <w:bCs/>
          <w:sz w:val="28"/>
          <w:szCs w:val="28"/>
        </w:rPr>
        <w:t>phủ</w:t>
      </w:r>
      <w:r w:rsidR="0091504C">
        <w:rPr>
          <w:bCs/>
          <w:sz w:val="28"/>
          <w:szCs w:val="28"/>
          <w:lang w:val="vi-VN"/>
        </w:rPr>
        <w:t>.</w:t>
      </w:r>
      <w:r w:rsidRPr="00165D9C">
        <w:rPr>
          <w:bCs/>
          <w:sz w:val="28"/>
          <w:szCs w:val="28"/>
        </w:rPr>
        <w:t xml:space="preserve"> Bộ Nông nghiệp và Môi trường xin kính trình Chính phủ xem xét, quyết định./.</w:t>
      </w:r>
    </w:p>
    <w:p w14:paraId="1D1AB73D" w14:textId="6DC28C77" w:rsidR="0091504C" w:rsidRPr="00C31FF9" w:rsidRDefault="00D40230" w:rsidP="00965292">
      <w:pPr>
        <w:spacing w:before="120" w:after="240"/>
        <w:ind w:firstLine="720"/>
        <w:jc w:val="both"/>
        <w:rPr>
          <w:sz w:val="28"/>
          <w:szCs w:val="28"/>
          <w:lang w:val="vi-VN"/>
        </w:rPr>
      </w:pPr>
      <w:r w:rsidRPr="00C31FF9">
        <w:rPr>
          <w:i/>
          <w:iCs/>
          <w:sz w:val="28"/>
          <w:szCs w:val="28"/>
          <w:lang w:val="nl-NL"/>
        </w:rPr>
        <w:t>(Xin gửi kèm theo:</w:t>
      </w:r>
      <w:r w:rsidRPr="00C31FF9">
        <w:rPr>
          <w:i/>
          <w:iCs/>
          <w:sz w:val="28"/>
          <w:szCs w:val="28"/>
          <w:lang w:val="vi-VN"/>
        </w:rPr>
        <w:t xml:space="preserve"> </w:t>
      </w:r>
      <w:r w:rsidR="00B15C98" w:rsidRPr="00C31FF9">
        <w:rPr>
          <w:i/>
          <w:iCs/>
          <w:sz w:val="28"/>
          <w:szCs w:val="28"/>
          <w:lang w:val="vi-VN"/>
        </w:rPr>
        <w:t>(1) Dự thảo</w:t>
      </w:r>
      <w:r w:rsidR="00C31FF9">
        <w:rPr>
          <w:i/>
          <w:iCs/>
          <w:sz w:val="28"/>
          <w:szCs w:val="28"/>
          <w:lang w:val="vi-VN"/>
        </w:rPr>
        <w:t xml:space="preserve"> Quyết định</w:t>
      </w:r>
      <w:r w:rsidR="00B15C98" w:rsidRPr="00C31FF9">
        <w:rPr>
          <w:i/>
          <w:iCs/>
          <w:sz w:val="28"/>
          <w:szCs w:val="28"/>
          <w:lang w:val="vi-VN"/>
        </w:rPr>
        <w:t xml:space="preserve"> sửa đổi, bổ sung một số </w:t>
      </w:r>
      <w:r w:rsidR="00C31FF9">
        <w:rPr>
          <w:i/>
          <w:iCs/>
          <w:sz w:val="28"/>
          <w:szCs w:val="28"/>
          <w:lang w:val="vi-VN"/>
        </w:rPr>
        <w:t>đ</w:t>
      </w:r>
      <w:r w:rsidR="00B15C98" w:rsidRPr="00C31FF9">
        <w:rPr>
          <w:i/>
          <w:iCs/>
          <w:sz w:val="28"/>
          <w:szCs w:val="28"/>
          <w:lang w:val="vi-VN"/>
        </w:rPr>
        <w:t xml:space="preserve">iều của Quyết định số 66/2015/QĐ-TTg ngày 25/12/2015 và Quyết định số 19/2018/QĐ-TTg ngày 19/4/2018 của Thủ tướng Chính phủ; (2) </w:t>
      </w:r>
      <w:r w:rsidR="00780CD5">
        <w:rPr>
          <w:i/>
          <w:iCs/>
          <w:sz w:val="28"/>
          <w:szCs w:val="28"/>
          <w:lang w:val="vi-VN"/>
        </w:rPr>
        <w:t>Báo cáo thẩm định</w:t>
      </w:r>
      <w:r w:rsidR="00B15C98" w:rsidRPr="00C31FF9">
        <w:rPr>
          <w:i/>
          <w:iCs/>
          <w:sz w:val="28"/>
          <w:szCs w:val="28"/>
          <w:lang w:val="vi-VN"/>
        </w:rPr>
        <w:t xml:space="preserve">; (3) </w:t>
      </w:r>
      <w:r w:rsidR="00B77B46" w:rsidRPr="00B77B46">
        <w:rPr>
          <w:i/>
          <w:iCs/>
          <w:sz w:val="28"/>
          <w:szCs w:val="28"/>
          <w:lang w:val="vi-VN"/>
        </w:rPr>
        <w:t xml:space="preserve">Báo cáo tiếp thu, giải trình ý kiến thẩm </w:t>
      </w:r>
      <w:r w:rsidR="00B77B46">
        <w:rPr>
          <w:i/>
          <w:iCs/>
          <w:sz w:val="28"/>
          <w:szCs w:val="28"/>
          <w:lang w:val="vi-VN"/>
        </w:rPr>
        <w:t>định; (</w:t>
      </w:r>
      <w:r w:rsidR="00965292">
        <w:rPr>
          <w:i/>
          <w:iCs/>
          <w:sz w:val="28"/>
          <w:szCs w:val="28"/>
          <w:lang w:val="vi-VN"/>
        </w:rPr>
        <w:t xml:space="preserve">4) </w:t>
      </w:r>
      <w:r w:rsidR="00EF5FC4" w:rsidRPr="00EF5FC4">
        <w:rPr>
          <w:i/>
          <w:iCs/>
          <w:sz w:val="28"/>
          <w:szCs w:val="28"/>
          <w:lang w:val="vi-VN"/>
        </w:rPr>
        <w:t>Báo cáo tổng kết và đánh giá việc thi hành Quyết định số 66/2015/QĐ-TTg ngày 25/12/2015 và Quyết định số 19/2018/QĐ-TTg ngày 19/4/2018 của Thủ tướng Chính phủ</w:t>
      </w:r>
      <w:r w:rsidR="00B15C98" w:rsidRPr="00C31FF9">
        <w:rPr>
          <w:i/>
          <w:iCs/>
          <w:sz w:val="28"/>
          <w:szCs w:val="28"/>
          <w:lang w:val="vi-VN"/>
        </w:rPr>
        <w:t>; (</w:t>
      </w:r>
      <w:r w:rsidR="00965292">
        <w:rPr>
          <w:i/>
          <w:iCs/>
          <w:sz w:val="28"/>
          <w:szCs w:val="28"/>
          <w:lang w:val="vi-VN"/>
        </w:rPr>
        <w:t>5</w:t>
      </w:r>
      <w:r w:rsidR="00B15C98" w:rsidRPr="00C31FF9">
        <w:rPr>
          <w:i/>
          <w:iCs/>
          <w:sz w:val="28"/>
          <w:szCs w:val="28"/>
          <w:lang w:val="vi-VN"/>
        </w:rPr>
        <w:t>) Bản so sánh, thuyết minh nội dung dự thảo Quyết định; (</w:t>
      </w:r>
      <w:r w:rsidR="00965292">
        <w:rPr>
          <w:i/>
          <w:iCs/>
          <w:sz w:val="28"/>
          <w:szCs w:val="28"/>
          <w:lang w:val="vi-VN"/>
        </w:rPr>
        <w:t>6</w:t>
      </w:r>
      <w:r w:rsidR="00B15C98" w:rsidRPr="00C31FF9">
        <w:rPr>
          <w:i/>
          <w:iCs/>
          <w:sz w:val="28"/>
          <w:szCs w:val="28"/>
          <w:lang w:val="vi-VN"/>
        </w:rPr>
        <w:t>) Bản đánh giá thủ tục hành chính; (</w:t>
      </w:r>
      <w:r w:rsidR="00965292">
        <w:rPr>
          <w:i/>
          <w:iCs/>
          <w:sz w:val="28"/>
          <w:szCs w:val="28"/>
          <w:lang w:val="vi-VN"/>
        </w:rPr>
        <w:t>7</w:t>
      </w:r>
      <w:r w:rsidR="00B15C98" w:rsidRPr="00C31FF9">
        <w:rPr>
          <w:i/>
          <w:iCs/>
          <w:sz w:val="28"/>
          <w:szCs w:val="28"/>
          <w:lang w:val="vi-VN"/>
        </w:rPr>
        <w:t>) Bản tổng hợp ý kiến, tiếp thu, giải trình ý kiến góp ý).</w:t>
      </w:r>
    </w:p>
    <w:tbl>
      <w:tblPr>
        <w:tblW w:w="0" w:type="auto"/>
        <w:tblInd w:w="108" w:type="dxa"/>
        <w:tblLook w:val="01E0" w:firstRow="1" w:lastRow="1" w:firstColumn="1" w:lastColumn="1" w:noHBand="0" w:noVBand="0"/>
      </w:tblPr>
      <w:tblGrid>
        <w:gridCol w:w="4814"/>
        <w:gridCol w:w="4150"/>
      </w:tblGrid>
      <w:tr w:rsidR="00E46B34" w:rsidRPr="00296499" w14:paraId="0C55CE8D" w14:textId="77777777" w:rsidTr="00D52139">
        <w:tc>
          <w:tcPr>
            <w:tcW w:w="4942" w:type="dxa"/>
          </w:tcPr>
          <w:p w14:paraId="1C06AE76" w14:textId="77777777" w:rsidR="00E46B34" w:rsidRPr="00296499" w:rsidRDefault="00E46B34" w:rsidP="00D52139">
            <w:pPr>
              <w:jc w:val="both"/>
              <w:rPr>
                <w:b/>
                <w:i/>
                <w:lang w:val="vi-VN"/>
              </w:rPr>
            </w:pPr>
            <w:r w:rsidRPr="00296499">
              <w:rPr>
                <w:b/>
                <w:i/>
                <w:lang w:val="vi-VN"/>
              </w:rPr>
              <w:t>Nơi nhận:</w:t>
            </w:r>
          </w:p>
          <w:p w14:paraId="475F95A5" w14:textId="43D36548" w:rsidR="00E46B34" w:rsidRPr="00296499" w:rsidRDefault="00E46B34" w:rsidP="00D52139">
            <w:r w:rsidRPr="00296499">
              <w:rPr>
                <w:lang w:val="vi-VN"/>
              </w:rPr>
              <w:t xml:space="preserve">- </w:t>
            </w:r>
            <w:r w:rsidR="00E24265">
              <w:t>Như</w:t>
            </w:r>
            <w:r w:rsidR="00E24265">
              <w:rPr>
                <w:lang w:val="vi-VN"/>
              </w:rPr>
              <w:t xml:space="preserve"> trên</w:t>
            </w:r>
            <w:r w:rsidRPr="00296499">
              <w:t xml:space="preserve">;  </w:t>
            </w:r>
          </w:p>
          <w:p w14:paraId="38FCBE4C" w14:textId="6D7CCAC2" w:rsidR="00E46B34" w:rsidRPr="00296499" w:rsidRDefault="00E46B34" w:rsidP="00D52139">
            <w:pPr>
              <w:jc w:val="both"/>
              <w:rPr>
                <w:lang w:val="vi-VN"/>
              </w:rPr>
            </w:pPr>
            <w:r w:rsidRPr="00296499">
              <w:rPr>
                <w:lang w:val="vi-VN"/>
              </w:rPr>
              <w:t>- Các Phó Thủ tướng Chính phủ</w:t>
            </w:r>
            <w:r w:rsidR="00E24265">
              <w:rPr>
                <w:lang w:val="vi-VN"/>
              </w:rPr>
              <w:t xml:space="preserve"> (để b/c)</w:t>
            </w:r>
            <w:r w:rsidRPr="00296499">
              <w:rPr>
                <w:lang w:val="vi-VN"/>
              </w:rPr>
              <w:t>;</w:t>
            </w:r>
          </w:p>
          <w:p w14:paraId="531D3DE7" w14:textId="77777777" w:rsidR="00E46B34" w:rsidRPr="00296499" w:rsidRDefault="00E46B34" w:rsidP="00D52139">
            <w:pPr>
              <w:jc w:val="both"/>
              <w:rPr>
                <w:lang w:val="vi-VN"/>
              </w:rPr>
            </w:pPr>
            <w:r w:rsidRPr="00296499">
              <w:rPr>
                <w:lang w:val="vi-VN"/>
              </w:rPr>
              <w:t>- Văn phòng Chính phủ;</w:t>
            </w:r>
          </w:p>
          <w:p w14:paraId="46BD6347" w14:textId="7750A790" w:rsidR="00E46B34" w:rsidRPr="003362D4" w:rsidRDefault="00E46B34" w:rsidP="00D52139">
            <w:pPr>
              <w:jc w:val="both"/>
              <w:rPr>
                <w:spacing w:val="-6"/>
                <w:lang w:val="vi-VN"/>
              </w:rPr>
            </w:pPr>
            <w:r w:rsidRPr="003362D4">
              <w:rPr>
                <w:spacing w:val="-6"/>
                <w:lang w:val="vi-VN"/>
              </w:rPr>
              <w:t xml:space="preserve">- </w:t>
            </w:r>
            <w:r w:rsidR="00221E0A" w:rsidRPr="003362D4">
              <w:rPr>
                <w:spacing w:val="-6"/>
                <w:lang w:val="vi-VN"/>
              </w:rPr>
              <w:t xml:space="preserve">Các Bộ: </w:t>
            </w:r>
            <w:r w:rsidRPr="003362D4">
              <w:rPr>
                <w:spacing w:val="-6"/>
                <w:lang w:val="vi-VN"/>
              </w:rPr>
              <w:t xml:space="preserve">Tư </w:t>
            </w:r>
            <w:r w:rsidR="00221E0A" w:rsidRPr="003362D4">
              <w:rPr>
                <w:spacing w:val="-6"/>
                <w:lang w:val="vi-VN"/>
              </w:rPr>
              <w:t xml:space="preserve">pháp; </w:t>
            </w:r>
            <w:r w:rsidRPr="003362D4">
              <w:rPr>
                <w:spacing w:val="-6"/>
                <w:lang w:val="vi-VN"/>
              </w:rPr>
              <w:t>Khoa học và Công nghệ;</w:t>
            </w:r>
            <w:r w:rsidR="00221E0A" w:rsidRPr="003362D4">
              <w:rPr>
                <w:spacing w:val="-6"/>
                <w:lang w:val="vi-VN"/>
              </w:rPr>
              <w:t xml:space="preserve"> </w:t>
            </w:r>
            <w:r w:rsidRPr="003362D4">
              <w:rPr>
                <w:spacing w:val="-6"/>
                <w:lang w:val="vi-VN"/>
              </w:rPr>
              <w:t>Tài Chính;</w:t>
            </w:r>
          </w:p>
          <w:p w14:paraId="6A968364" w14:textId="52D0C05C" w:rsidR="00E46B34" w:rsidRPr="00296499" w:rsidRDefault="00E46B34" w:rsidP="00D52139">
            <w:pPr>
              <w:jc w:val="both"/>
              <w:rPr>
                <w:sz w:val="28"/>
                <w:szCs w:val="28"/>
              </w:rPr>
            </w:pPr>
            <w:r w:rsidRPr="00296499">
              <w:t xml:space="preserve">- </w:t>
            </w:r>
            <w:r w:rsidR="00E24265">
              <w:t>Lưu</w:t>
            </w:r>
            <w:r w:rsidR="00E24265">
              <w:rPr>
                <w:lang w:val="vi-VN"/>
              </w:rPr>
              <w:t xml:space="preserve">: </w:t>
            </w:r>
            <w:r w:rsidRPr="00296499">
              <w:t>VT, KHCN.</w:t>
            </w:r>
          </w:p>
        </w:tc>
        <w:tc>
          <w:tcPr>
            <w:tcW w:w="4238" w:type="dxa"/>
          </w:tcPr>
          <w:p w14:paraId="2B3B830C" w14:textId="77777777" w:rsidR="00E46B34" w:rsidRPr="00296499" w:rsidRDefault="00E46B34" w:rsidP="00D52139">
            <w:pPr>
              <w:jc w:val="center"/>
              <w:rPr>
                <w:b/>
                <w:sz w:val="28"/>
                <w:szCs w:val="28"/>
              </w:rPr>
            </w:pPr>
            <w:r w:rsidRPr="00296499">
              <w:rPr>
                <w:b/>
                <w:sz w:val="28"/>
                <w:szCs w:val="28"/>
              </w:rPr>
              <w:t xml:space="preserve"> BỘ TRƯỞNG</w:t>
            </w:r>
          </w:p>
          <w:p w14:paraId="251F3688" w14:textId="77777777" w:rsidR="00E46B34" w:rsidRPr="00296499" w:rsidRDefault="00E46B34" w:rsidP="00D52139">
            <w:pPr>
              <w:rPr>
                <w:b/>
                <w:sz w:val="28"/>
                <w:szCs w:val="28"/>
              </w:rPr>
            </w:pPr>
            <w:r w:rsidRPr="00296499">
              <w:rPr>
                <w:b/>
                <w:sz w:val="28"/>
                <w:szCs w:val="28"/>
              </w:rPr>
              <w:t xml:space="preserve">            </w:t>
            </w:r>
          </w:p>
          <w:p w14:paraId="397BCAB6" w14:textId="77777777" w:rsidR="00E46B34" w:rsidRPr="00296499" w:rsidRDefault="00E46B34" w:rsidP="00D52139">
            <w:pPr>
              <w:jc w:val="center"/>
              <w:rPr>
                <w:sz w:val="28"/>
                <w:szCs w:val="28"/>
              </w:rPr>
            </w:pPr>
          </w:p>
          <w:p w14:paraId="5D1C70A5" w14:textId="77777777" w:rsidR="00E46B34" w:rsidRPr="00296499" w:rsidRDefault="00E46B34" w:rsidP="00D52139">
            <w:pPr>
              <w:jc w:val="center"/>
              <w:rPr>
                <w:sz w:val="28"/>
                <w:szCs w:val="28"/>
              </w:rPr>
            </w:pPr>
          </w:p>
          <w:p w14:paraId="271A638D" w14:textId="77777777" w:rsidR="00E46B34" w:rsidRPr="00296499" w:rsidRDefault="00E46B34" w:rsidP="00D52139">
            <w:pPr>
              <w:jc w:val="center"/>
              <w:rPr>
                <w:sz w:val="28"/>
                <w:szCs w:val="28"/>
              </w:rPr>
            </w:pPr>
          </w:p>
          <w:p w14:paraId="3A69EA7F" w14:textId="21E3D123" w:rsidR="00E46B34" w:rsidRPr="00A72D7A" w:rsidRDefault="00A72D7A" w:rsidP="00D52139">
            <w:pPr>
              <w:spacing w:before="240"/>
              <w:jc w:val="center"/>
              <w:rPr>
                <w:b/>
                <w:sz w:val="28"/>
                <w:szCs w:val="28"/>
                <w:lang w:val="vi-VN"/>
              </w:rPr>
            </w:pPr>
            <w:r>
              <w:rPr>
                <w:b/>
                <w:sz w:val="28"/>
                <w:szCs w:val="28"/>
                <w:lang w:val="vi-VN"/>
              </w:rPr>
              <w:t xml:space="preserve"> </w:t>
            </w:r>
            <w:r w:rsidR="00A86CBC">
              <w:rPr>
                <w:b/>
                <w:sz w:val="28"/>
                <w:szCs w:val="28"/>
                <w:lang w:val="vi-VN"/>
              </w:rPr>
              <w:t>Trần Đức Thắng</w:t>
            </w:r>
          </w:p>
        </w:tc>
      </w:tr>
    </w:tbl>
    <w:p w14:paraId="356FD16F" w14:textId="77777777" w:rsidR="00E46B34" w:rsidRPr="00296499" w:rsidRDefault="00E46B34" w:rsidP="00BA0A59"/>
    <w:sectPr w:rsidR="00E46B34" w:rsidRPr="00296499" w:rsidSect="00BA0A59">
      <w:headerReference w:type="default" r:id="rId8"/>
      <w:pgSz w:w="11907" w:h="16840" w:code="9"/>
      <w:pgMar w:top="1134" w:right="1134" w:bottom="1134" w:left="1701" w:header="731"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74F7BD" w14:textId="77777777" w:rsidR="00B5179D" w:rsidRDefault="00B5179D">
      <w:r>
        <w:separator/>
      </w:r>
    </w:p>
  </w:endnote>
  <w:endnote w:type="continuationSeparator" w:id="0">
    <w:p w14:paraId="3DF6405D" w14:textId="77777777" w:rsidR="00B5179D" w:rsidRDefault="00B51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Times New Roman Bold">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BF4EF9" w14:textId="77777777" w:rsidR="00B5179D" w:rsidRDefault="00B5179D">
      <w:r>
        <w:separator/>
      </w:r>
    </w:p>
  </w:footnote>
  <w:footnote w:type="continuationSeparator" w:id="0">
    <w:p w14:paraId="2080A183" w14:textId="77777777" w:rsidR="00B5179D" w:rsidRDefault="00B51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44640565"/>
      <w:docPartObj>
        <w:docPartGallery w:val="Page Numbers (Top of Page)"/>
        <w:docPartUnique/>
      </w:docPartObj>
    </w:sdtPr>
    <w:sdtEndPr>
      <w:rPr>
        <w:noProof/>
      </w:rPr>
    </w:sdtEndPr>
    <w:sdtContent>
      <w:p w14:paraId="00A6BB09" w14:textId="43EA3153" w:rsidR="00BA0A59" w:rsidRDefault="00BA0A5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E8BF007" w14:textId="77777777" w:rsidR="00BA0A59" w:rsidRDefault="00BA0A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1943C0"/>
    <w:multiLevelType w:val="hybridMultilevel"/>
    <w:tmpl w:val="AFBC4C56"/>
    <w:lvl w:ilvl="0" w:tplc="1574820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2E4A76EA"/>
    <w:multiLevelType w:val="multilevel"/>
    <w:tmpl w:val="6D060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030C95"/>
    <w:multiLevelType w:val="multilevel"/>
    <w:tmpl w:val="B7D037C4"/>
    <w:lvl w:ilvl="0">
      <w:start w:val="1"/>
      <w:numFmt w:val="upperRoman"/>
      <w:lvlText w:val="%1."/>
      <w:lvlJc w:val="left"/>
      <w:pPr>
        <w:ind w:left="1148"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008" w:hanging="298"/>
      </w:pPr>
      <w:rPr>
        <w:rFonts w:hint="default"/>
        <w:spacing w:val="0"/>
        <w:w w:val="100"/>
        <w:lang w:val="vi" w:eastAsia="en-US" w:bidi="ar-SA"/>
      </w:rPr>
    </w:lvl>
    <w:lvl w:ilvl="2">
      <w:start w:val="1"/>
      <w:numFmt w:val="decimal"/>
      <w:lvlText w:val="%2.%3."/>
      <w:lvlJc w:val="left"/>
      <w:pPr>
        <w:ind w:left="1343" w:hanging="298"/>
      </w:pPr>
      <w:rPr>
        <w:rFonts w:ascii="Times New Roman" w:eastAsia="Times New Roman" w:hAnsi="Times New Roman" w:cs="Times New Roman" w:hint="default"/>
        <w:b w:val="0"/>
        <w:bCs w:val="0"/>
        <w:i/>
        <w:iCs/>
        <w:spacing w:val="0"/>
        <w:w w:val="100"/>
        <w:sz w:val="28"/>
        <w:szCs w:val="28"/>
        <w:lang w:val="vi" w:eastAsia="en-US" w:bidi="ar-SA"/>
      </w:rPr>
    </w:lvl>
    <w:lvl w:ilvl="3">
      <w:numFmt w:val="bullet"/>
      <w:lvlText w:val="•"/>
      <w:lvlJc w:val="left"/>
      <w:pPr>
        <w:ind w:left="1340" w:hanging="298"/>
      </w:pPr>
      <w:rPr>
        <w:rFonts w:hint="default"/>
        <w:lang w:val="vi" w:eastAsia="en-US" w:bidi="ar-SA"/>
      </w:rPr>
    </w:lvl>
    <w:lvl w:ilvl="4">
      <w:numFmt w:val="bullet"/>
      <w:lvlText w:val="•"/>
      <w:lvlJc w:val="left"/>
      <w:pPr>
        <w:ind w:left="2464" w:hanging="298"/>
      </w:pPr>
      <w:rPr>
        <w:rFonts w:hint="default"/>
        <w:lang w:val="vi" w:eastAsia="en-US" w:bidi="ar-SA"/>
      </w:rPr>
    </w:lvl>
    <w:lvl w:ilvl="5">
      <w:numFmt w:val="bullet"/>
      <w:lvlText w:val="•"/>
      <w:lvlJc w:val="left"/>
      <w:pPr>
        <w:ind w:left="3589" w:hanging="298"/>
      </w:pPr>
      <w:rPr>
        <w:rFonts w:hint="default"/>
        <w:lang w:val="vi" w:eastAsia="en-US" w:bidi="ar-SA"/>
      </w:rPr>
    </w:lvl>
    <w:lvl w:ilvl="6">
      <w:numFmt w:val="bullet"/>
      <w:lvlText w:val="•"/>
      <w:lvlJc w:val="left"/>
      <w:pPr>
        <w:ind w:left="4714" w:hanging="298"/>
      </w:pPr>
      <w:rPr>
        <w:rFonts w:hint="default"/>
        <w:lang w:val="vi" w:eastAsia="en-US" w:bidi="ar-SA"/>
      </w:rPr>
    </w:lvl>
    <w:lvl w:ilvl="7">
      <w:numFmt w:val="bullet"/>
      <w:lvlText w:val="•"/>
      <w:lvlJc w:val="left"/>
      <w:pPr>
        <w:ind w:left="5839" w:hanging="298"/>
      </w:pPr>
      <w:rPr>
        <w:rFonts w:hint="default"/>
        <w:lang w:val="vi" w:eastAsia="en-US" w:bidi="ar-SA"/>
      </w:rPr>
    </w:lvl>
    <w:lvl w:ilvl="8">
      <w:numFmt w:val="bullet"/>
      <w:lvlText w:val="•"/>
      <w:lvlJc w:val="left"/>
      <w:pPr>
        <w:ind w:left="6964" w:hanging="298"/>
      </w:pPr>
      <w:rPr>
        <w:rFonts w:hint="default"/>
        <w:lang w:val="vi" w:eastAsia="en-US" w:bidi="ar-SA"/>
      </w:rPr>
    </w:lvl>
  </w:abstractNum>
  <w:abstractNum w:abstractNumId="3" w15:restartNumberingAfterBreak="0">
    <w:nsid w:val="35B05BB0"/>
    <w:multiLevelType w:val="hybridMultilevel"/>
    <w:tmpl w:val="54CA4734"/>
    <w:lvl w:ilvl="0" w:tplc="4DFC52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86E097C"/>
    <w:multiLevelType w:val="hybridMultilevel"/>
    <w:tmpl w:val="18C499A0"/>
    <w:lvl w:ilvl="0" w:tplc="2DC89BE6">
      <w:numFmt w:val="bullet"/>
      <w:lvlText w:val="-"/>
      <w:lvlJc w:val="left"/>
      <w:pPr>
        <w:ind w:left="143" w:hanging="180"/>
      </w:pPr>
      <w:rPr>
        <w:rFonts w:ascii="Times New Roman" w:eastAsia="Times New Roman" w:hAnsi="Times New Roman" w:cs="Times New Roman" w:hint="default"/>
        <w:b w:val="0"/>
        <w:bCs w:val="0"/>
        <w:i w:val="0"/>
        <w:iCs w:val="0"/>
        <w:spacing w:val="0"/>
        <w:w w:val="100"/>
        <w:sz w:val="28"/>
        <w:szCs w:val="28"/>
        <w:lang w:val="vi" w:eastAsia="en-US" w:bidi="ar-SA"/>
      </w:rPr>
    </w:lvl>
    <w:lvl w:ilvl="1" w:tplc="4C642ABC">
      <w:numFmt w:val="bullet"/>
      <w:lvlText w:val="•"/>
      <w:lvlJc w:val="left"/>
      <w:pPr>
        <w:ind w:left="1047" w:hanging="180"/>
      </w:pPr>
      <w:rPr>
        <w:rFonts w:hint="default"/>
        <w:lang w:val="vi" w:eastAsia="en-US" w:bidi="ar-SA"/>
      </w:rPr>
    </w:lvl>
    <w:lvl w:ilvl="2" w:tplc="D6809D6C">
      <w:numFmt w:val="bullet"/>
      <w:lvlText w:val="•"/>
      <w:lvlJc w:val="left"/>
      <w:pPr>
        <w:ind w:left="1954" w:hanging="180"/>
      </w:pPr>
      <w:rPr>
        <w:rFonts w:hint="default"/>
        <w:lang w:val="vi" w:eastAsia="en-US" w:bidi="ar-SA"/>
      </w:rPr>
    </w:lvl>
    <w:lvl w:ilvl="3" w:tplc="DB085B66">
      <w:numFmt w:val="bullet"/>
      <w:lvlText w:val="•"/>
      <w:lvlJc w:val="left"/>
      <w:pPr>
        <w:ind w:left="2862" w:hanging="180"/>
      </w:pPr>
      <w:rPr>
        <w:rFonts w:hint="default"/>
        <w:lang w:val="vi" w:eastAsia="en-US" w:bidi="ar-SA"/>
      </w:rPr>
    </w:lvl>
    <w:lvl w:ilvl="4" w:tplc="BC8003B8">
      <w:numFmt w:val="bullet"/>
      <w:lvlText w:val="•"/>
      <w:lvlJc w:val="left"/>
      <w:pPr>
        <w:ind w:left="3769" w:hanging="180"/>
      </w:pPr>
      <w:rPr>
        <w:rFonts w:hint="default"/>
        <w:lang w:val="vi" w:eastAsia="en-US" w:bidi="ar-SA"/>
      </w:rPr>
    </w:lvl>
    <w:lvl w:ilvl="5" w:tplc="10F4D1E6">
      <w:numFmt w:val="bullet"/>
      <w:lvlText w:val="•"/>
      <w:lvlJc w:val="left"/>
      <w:pPr>
        <w:ind w:left="4677" w:hanging="180"/>
      </w:pPr>
      <w:rPr>
        <w:rFonts w:hint="default"/>
        <w:lang w:val="vi" w:eastAsia="en-US" w:bidi="ar-SA"/>
      </w:rPr>
    </w:lvl>
    <w:lvl w:ilvl="6" w:tplc="0340302A">
      <w:numFmt w:val="bullet"/>
      <w:lvlText w:val="•"/>
      <w:lvlJc w:val="left"/>
      <w:pPr>
        <w:ind w:left="5584" w:hanging="180"/>
      </w:pPr>
      <w:rPr>
        <w:rFonts w:hint="default"/>
        <w:lang w:val="vi" w:eastAsia="en-US" w:bidi="ar-SA"/>
      </w:rPr>
    </w:lvl>
    <w:lvl w:ilvl="7" w:tplc="1B5E5D2C">
      <w:numFmt w:val="bullet"/>
      <w:lvlText w:val="•"/>
      <w:lvlJc w:val="left"/>
      <w:pPr>
        <w:ind w:left="6492" w:hanging="180"/>
      </w:pPr>
      <w:rPr>
        <w:rFonts w:hint="default"/>
        <w:lang w:val="vi" w:eastAsia="en-US" w:bidi="ar-SA"/>
      </w:rPr>
    </w:lvl>
    <w:lvl w:ilvl="8" w:tplc="B3B2500C">
      <w:numFmt w:val="bullet"/>
      <w:lvlText w:val="•"/>
      <w:lvlJc w:val="left"/>
      <w:pPr>
        <w:ind w:left="7399" w:hanging="180"/>
      </w:pPr>
      <w:rPr>
        <w:rFonts w:hint="default"/>
        <w:lang w:val="vi" w:eastAsia="en-US" w:bidi="ar-SA"/>
      </w:rPr>
    </w:lvl>
  </w:abstractNum>
  <w:abstractNum w:abstractNumId="5" w15:restartNumberingAfterBreak="0">
    <w:nsid w:val="44E14131"/>
    <w:multiLevelType w:val="hybridMultilevel"/>
    <w:tmpl w:val="6A2A5154"/>
    <w:lvl w:ilvl="0" w:tplc="A6C0B4F4">
      <w:start w:val="3"/>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6" w15:restartNumberingAfterBreak="0">
    <w:nsid w:val="57732074"/>
    <w:multiLevelType w:val="hybridMultilevel"/>
    <w:tmpl w:val="7A44EE2A"/>
    <w:lvl w:ilvl="0" w:tplc="7016866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1" w:tplc="8FCAA28A">
      <w:numFmt w:val="bullet"/>
      <w:lvlText w:val="•"/>
      <w:lvlJc w:val="left"/>
      <w:pPr>
        <w:ind w:left="1047" w:hanging="173"/>
      </w:pPr>
      <w:rPr>
        <w:rFonts w:hint="default"/>
        <w:lang w:val="vi" w:eastAsia="en-US" w:bidi="ar-SA"/>
      </w:rPr>
    </w:lvl>
    <w:lvl w:ilvl="2" w:tplc="01705F30">
      <w:numFmt w:val="bullet"/>
      <w:lvlText w:val="•"/>
      <w:lvlJc w:val="left"/>
      <w:pPr>
        <w:ind w:left="1954" w:hanging="173"/>
      </w:pPr>
      <w:rPr>
        <w:rFonts w:hint="default"/>
        <w:lang w:val="vi" w:eastAsia="en-US" w:bidi="ar-SA"/>
      </w:rPr>
    </w:lvl>
    <w:lvl w:ilvl="3" w:tplc="09344ED2">
      <w:numFmt w:val="bullet"/>
      <w:lvlText w:val="•"/>
      <w:lvlJc w:val="left"/>
      <w:pPr>
        <w:ind w:left="2862" w:hanging="173"/>
      </w:pPr>
      <w:rPr>
        <w:rFonts w:hint="default"/>
        <w:lang w:val="vi" w:eastAsia="en-US" w:bidi="ar-SA"/>
      </w:rPr>
    </w:lvl>
    <w:lvl w:ilvl="4" w:tplc="2EC8FF60">
      <w:numFmt w:val="bullet"/>
      <w:lvlText w:val="•"/>
      <w:lvlJc w:val="left"/>
      <w:pPr>
        <w:ind w:left="3769" w:hanging="173"/>
      </w:pPr>
      <w:rPr>
        <w:rFonts w:hint="default"/>
        <w:lang w:val="vi" w:eastAsia="en-US" w:bidi="ar-SA"/>
      </w:rPr>
    </w:lvl>
    <w:lvl w:ilvl="5" w:tplc="981ABDF0">
      <w:numFmt w:val="bullet"/>
      <w:lvlText w:val="•"/>
      <w:lvlJc w:val="left"/>
      <w:pPr>
        <w:ind w:left="4677" w:hanging="173"/>
      </w:pPr>
      <w:rPr>
        <w:rFonts w:hint="default"/>
        <w:lang w:val="vi" w:eastAsia="en-US" w:bidi="ar-SA"/>
      </w:rPr>
    </w:lvl>
    <w:lvl w:ilvl="6" w:tplc="20BC1C04">
      <w:numFmt w:val="bullet"/>
      <w:lvlText w:val="•"/>
      <w:lvlJc w:val="left"/>
      <w:pPr>
        <w:ind w:left="5584" w:hanging="173"/>
      </w:pPr>
      <w:rPr>
        <w:rFonts w:hint="default"/>
        <w:lang w:val="vi" w:eastAsia="en-US" w:bidi="ar-SA"/>
      </w:rPr>
    </w:lvl>
    <w:lvl w:ilvl="7" w:tplc="2D963F32">
      <w:numFmt w:val="bullet"/>
      <w:lvlText w:val="•"/>
      <w:lvlJc w:val="left"/>
      <w:pPr>
        <w:ind w:left="6492" w:hanging="173"/>
      </w:pPr>
      <w:rPr>
        <w:rFonts w:hint="default"/>
        <w:lang w:val="vi" w:eastAsia="en-US" w:bidi="ar-SA"/>
      </w:rPr>
    </w:lvl>
    <w:lvl w:ilvl="8" w:tplc="BE3C9498">
      <w:numFmt w:val="bullet"/>
      <w:lvlText w:val="•"/>
      <w:lvlJc w:val="left"/>
      <w:pPr>
        <w:ind w:left="7399" w:hanging="173"/>
      </w:pPr>
      <w:rPr>
        <w:rFonts w:hint="default"/>
        <w:lang w:val="vi" w:eastAsia="en-US" w:bidi="ar-SA"/>
      </w:rPr>
    </w:lvl>
  </w:abstractNum>
  <w:abstractNum w:abstractNumId="7" w15:restartNumberingAfterBreak="0">
    <w:nsid w:val="62C275A5"/>
    <w:multiLevelType w:val="hybridMultilevel"/>
    <w:tmpl w:val="FCE22206"/>
    <w:lvl w:ilvl="0" w:tplc="A71C6B88">
      <w:start w:val="1"/>
      <w:numFmt w:val="decimal"/>
      <w:lvlText w:val="(%1)"/>
      <w:lvlJc w:val="left"/>
      <w:pPr>
        <w:ind w:left="1249" w:hanging="399"/>
      </w:pPr>
      <w:rPr>
        <w:rFonts w:ascii="Times New Roman" w:eastAsia="Times New Roman" w:hAnsi="Times New Roman" w:cs="Times New Roman" w:hint="default"/>
        <w:b w:val="0"/>
        <w:bCs w:val="0"/>
        <w:i/>
        <w:iCs/>
        <w:spacing w:val="0"/>
        <w:w w:val="100"/>
        <w:sz w:val="28"/>
        <w:szCs w:val="28"/>
        <w:lang w:val="vi" w:eastAsia="en-US" w:bidi="ar-SA"/>
      </w:rPr>
    </w:lvl>
    <w:lvl w:ilvl="1" w:tplc="CF3CE738">
      <w:numFmt w:val="bullet"/>
      <w:lvlText w:val="•"/>
      <w:lvlJc w:val="left"/>
      <w:pPr>
        <w:ind w:left="2037" w:hanging="399"/>
      </w:pPr>
      <w:rPr>
        <w:rFonts w:hint="default"/>
        <w:lang w:val="vi" w:eastAsia="en-US" w:bidi="ar-SA"/>
      </w:rPr>
    </w:lvl>
    <w:lvl w:ilvl="2" w:tplc="ECCE2C32">
      <w:numFmt w:val="bullet"/>
      <w:lvlText w:val="•"/>
      <w:lvlJc w:val="left"/>
      <w:pPr>
        <w:ind w:left="2834" w:hanging="399"/>
      </w:pPr>
      <w:rPr>
        <w:rFonts w:hint="default"/>
        <w:lang w:val="vi" w:eastAsia="en-US" w:bidi="ar-SA"/>
      </w:rPr>
    </w:lvl>
    <w:lvl w:ilvl="3" w:tplc="07E4023A">
      <w:numFmt w:val="bullet"/>
      <w:lvlText w:val="•"/>
      <w:lvlJc w:val="left"/>
      <w:pPr>
        <w:ind w:left="3632" w:hanging="399"/>
      </w:pPr>
      <w:rPr>
        <w:rFonts w:hint="default"/>
        <w:lang w:val="vi" w:eastAsia="en-US" w:bidi="ar-SA"/>
      </w:rPr>
    </w:lvl>
    <w:lvl w:ilvl="4" w:tplc="E2347D82">
      <w:numFmt w:val="bullet"/>
      <w:lvlText w:val="•"/>
      <w:lvlJc w:val="left"/>
      <w:pPr>
        <w:ind w:left="4429" w:hanging="399"/>
      </w:pPr>
      <w:rPr>
        <w:rFonts w:hint="default"/>
        <w:lang w:val="vi" w:eastAsia="en-US" w:bidi="ar-SA"/>
      </w:rPr>
    </w:lvl>
    <w:lvl w:ilvl="5" w:tplc="8A74170A">
      <w:numFmt w:val="bullet"/>
      <w:lvlText w:val="•"/>
      <w:lvlJc w:val="left"/>
      <w:pPr>
        <w:ind w:left="5227" w:hanging="399"/>
      </w:pPr>
      <w:rPr>
        <w:rFonts w:hint="default"/>
        <w:lang w:val="vi" w:eastAsia="en-US" w:bidi="ar-SA"/>
      </w:rPr>
    </w:lvl>
    <w:lvl w:ilvl="6" w:tplc="4D60F1F6">
      <w:numFmt w:val="bullet"/>
      <w:lvlText w:val="•"/>
      <w:lvlJc w:val="left"/>
      <w:pPr>
        <w:ind w:left="6024" w:hanging="399"/>
      </w:pPr>
      <w:rPr>
        <w:rFonts w:hint="default"/>
        <w:lang w:val="vi" w:eastAsia="en-US" w:bidi="ar-SA"/>
      </w:rPr>
    </w:lvl>
    <w:lvl w:ilvl="7" w:tplc="28DC09BC">
      <w:numFmt w:val="bullet"/>
      <w:lvlText w:val="•"/>
      <w:lvlJc w:val="left"/>
      <w:pPr>
        <w:ind w:left="6822" w:hanging="399"/>
      </w:pPr>
      <w:rPr>
        <w:rFonts w:hint="default"/>
        <w:lang w:val="vi" w:eastAsia="en-US" w:bidi="ar-SA"/>
      </w:rPr>
    </w:lvl>
    <w:lvl w:ilvl="8" w:tplc="D1E01D62">
      <w:numFmt w:val="bullet"/>
      <w:lvlText w:val="•"/>
      <w:lvlJc w:val="left"/>
      <w:pPr>
        <w:ind w:left="7619" w:hanging="399"/>
      </w:pPr>
      <w:rPr>
        <w:rFonts w:hint="default"/>
        <w:lang w:val="vi" w:eastAsia="en-US" w:bidi="ar-SA"/>
      </w:rPr>
    </w:lvl>
  </w:abstractNum>
  <w:abstractNum w:abstractNumId="8" w15:restartNumberingAfterBreak="0">
    <w:nsid w:val="77CA4538"/>
    <w:multiLevelType w:val="hybridMultilevel"/>
    <w:tmpl w:val="513E0E4E"/>
    <w:lvl w:ilvl="0" w:tplc="1574820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7D70799A"/>
    <w:multiLevelType w:val="hybridMultilevel"/>
    <w:tmpl w:val="CB7601EC"/>
    <w:lvl w:ilvl="0" w:tplc="39BEBC94">
      <w:numFmt w:val="bullet"/>
      <w:lvlText w:val="-"/>
      <w:lvlJc w:val="left"/>
      <w:pPr>
        <w:ind w:left="258" w:hanging="140"/>
      </w:pPr>
      <w:rPr>
        <w:rFonts w:ascii="Times New Roman" w:eastAsia="Times New Roman" w:hAnsi="Times New Roman" w:cs="Times New Roman" w:hint="default"/>
        <w:spacing w:val="0"/>
        <w:w w:val="100"/>
        <w:lang w:val="vi" w:eastAsia="en-US" w:bidi="ar-SA"/>
      </w:rPr>
    </w:lvl>
    <w:lvl w:ilvl="1" w:tplc="1082A8D2">
      <w:numFmt w:val="bullet"/>
      <w:lvlText w:val="•"/>
      <w:lvlJc w:val="left"/>
      <w:pPr>
        <w:ind w:left="657" w:hanging="140"/>
      </w:pPr>
      <w:rPr>
        <w:rFonts w:hint="default"/>
        <w:lang w:val="vi" w:eastAsia="en-US" w:bidi="ar-SA"/>
      </w:rPr>
    </w:lvl>
    <w:lvl w:ilvl="2" w:tplc="F7923AE0">
      <w:numFmt w:val="bullet"/>
      <w:lvlText w:val="•"/>
      <w:lvlJc w:val="left"/>
      <w:pPr>
        <w:ind w:left="1054" w:hanging="140"/>
      </w:pPr>
      <w:rPr>
        <w:rFonts w:hint="default"/>
        <w:lang w:val="vi" w:eastAsia="en-US" w:bidi="ar-SA"/>
      </w:rPr>
    </w:lvl>
    <w:lvl w:ilvl="3" w:tplc="01F800FE">
      <w:numFmt w:val="bullet"/>
      <w:lvlText w:val="•"/>
      <w:lvlJc w:val="left"/>
      <w:pPr>
        <w:ind w:left="1451" w:hanging="140"/>
      </w:pPr>
      <w:rPr>
        <w:rFonts w:hint="default"/>
        <w:lang w:val="vi" w:eastAsia="en-US" w:bidi="ar-SA"/>
      </w:rPr>
    </w:lvl>
    <w:lvl w:ilvl="4" w:tplc="59DCB1FC">
      <w:numFmt w:val="bullet"/>
      <w:lvlText w:val="•"/>
      <w:lvlJc w:val="left"/>
      <w:pPr>
        <w:ind w:left="1848" w:hanging="140"/>
      </w:pPr>
      <w:rPr>
        <w:rFonts w:hint="default"/>
        <w:lang w:val="vi" w:eastAsia="en-US" w:bidi="ar-SA"/>
      </w:rPr>
    </w:lvl>
    <w:lvl w:ilvl="5" w:tplc="7DCECB8E">
      <w:numFmt w:val="bullet"/>
      <w:lvlText w:val="•"/>
      <w:lvlJc w:val="left"/>
      <w:pPr>
        <w:ind w:left="2245" w:hanging="140"/>
      </w:pPr>
      <w:rPr>
        <w:rFonts w:hint="default"/>
        <w:lang w:val="vi" w:eastAsia="en-US" w:bidi="ar-SA"/>
      </w:rPr>
    </w:lvl>
    <w:lvl w:ilvl="6" w:tplc="9EAA6422">
      <w:numFmt w:val="bullet"/>
      <w:lvlText w:val="•"/>
      <w:lvlJc w:val="left"/>
      <w:pPr>
        <w:ind w:left="2642" w:hanging="140"/>
      </w:pPr>
      <w:rPr>
        <w:rFonts w:hint="default"/>
        <w:lang w:val="vi" w:eastAsia="en-US" w:bidi="ar-SA"/>
      </w:rPr>
    </w:lvl>
    <w:lvl w:ilvl="7" w:tplc="D3EA3178">
      <w:numFmt w:val="bullet"/>
      <w:lvlText w:val="•"/>
      <w:lvlJc w:val="left"/>
      <w:pPr>
        <w:ind w:left="3039" w:hanging="140"/>
      </w:pPr>
      <w:rPr>
        <w:rFonts w:hint="default"/>
        <w:lang w:val="vi" w:eastAsia="en-US" w:bidi="ar-SA"/>
      </w:rPr>
    </w:lvl>
    <w:lvl w:ilvl="8" w:tplc="50DEDFB8">
      <w:numFmt w:val="bullet"/>
      <w:lvlText w:val="•"/>
      <w:lvlJc w:val="left"/>
      <w:pPr>
        <w:ind w:left="3436" w:hanging="140"/>
      </w:pPr>
      <w:rPr>
        <w:rFonts w:hint="default"/>
        <w:lang w:val="vi" w:eastAsia="en-US" w:bidi="ar-SA"/>
      </w:rPr>
    </w:lvl>
  </w:abstractNum>
  <w:abstractNum w:abstractNumId="10" w15:restartNumberingAfterBreak="0">
    <w:nsid w:val="7F390BFB"/>
    <w:multiLevelType w:val="multilevel"/>
    <w:tmpl w:val="7FF0A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2249637">
    <w:abstractNumId w:val="9"/>
  </w:num>
  <w:num w:numId="2" w16cid:durableId="814444330">
    <w:abstractNumId w:val="7"/>
  </w:num>
  <w:num w:numId="3" w16cid:durableId="1860658232">
    <w:abstractNumId w:val="6"/>
  </w:num>
  <w:num w:numId="4" w16cid:durableId="1385564162">
    <w:abstractNumId w:val="4"/>
  </w:num>
  <w:num w:numId="5" w16cid:durableId="1439912499">
    <w:abstractNumId w:val="2"/>
  </w:num>
  <w:num w:numId="6" w16cid:durableId="1555317184">
    <w:abstractNumId w:val="10"/>
  </w:num>
  <w:num w:numId="7" w16cid:durableId="1564100882">
    <w:abstractNumId w:val="1"/>
  </w:num>
  <w:num w:numId="8" w16cid:durableId="1472751913">
    <w:abstractNumId w:val="5"/>
  </w:num>
  <w:num w:numId="9" w16cid:durableId="198056029">
    <w:abstractNumId w:val="3"/>
  </w:num>
  <w:num w:numId="10" w16cid:durableId="25065437">
    <w:abstractNumId w:val="0"/>
  </w:num>
  <w:num w:numId="11" w16cid:durableId="17689631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F10"/>
    <w:rsid w:val="00006BCA"/>
    <w:rsid w:val="0001494F"/>
    <w:rsid w:val="00030F5A"/>
    <w:rsid w:val="00033855"/>
    <w:rsid w:val="000348CC"/>
    <w:rsid w:val="00035DBE"/>
    <w:rsid w:val="00037F37"/>
    <w:rsid w:val="00055F97"/>
    <w:rsid w:val="0005701C"/>
    <w:rsid w:val="0006688F"/>
    <w:rsid w:val="0007258D"/>
    <w:rsid w:val="00093A4B"/>
    <w:rsid w:val="000A687C"/>
    <w:rsid w:val="000B347D"/>
    <w:rsid w:val="000B6530"/>
    <w:rsid w:val="000B69FC"/>
    <w:rsid w:val="000C6E0E"/>
    <w:rsid w:val="000D380A"/>
    <w:rsid w:val="000D758A"/>
    <w:rsid w:val="000E1414"/>
    <w:rsid w:val="000E7740"/>
    <w:rsid w:val="00100671"/>
    <w:rsid w:val="0010197D"/>
    <w:rsid w:val="00102277"/>
    <w:rsid w:val="001111BD"/>
    <w:rsid w:val="00122D09"/>
    <w:rsid w:val="00147796"/>
    <w:rsid w:val="00150D1B"/>
    <w:rsid w:val="00165D9C"/>
    <w:rsid w:val="00170AEB"/>
    <w:rsid w:val="00174410"/>
    <w:rsid w:val="00175478"/>
    <w:rsid w:val="001760CA"/>
    <w:rsid w:val="001B28CF"/>
    <w:rsid w:val="001B2FC1"/>
    <w:rsid w:val="001C3E35"/>
    <w:rsid w:val="001D1CD1"/>
    <w:rsid w:val="001D4153"/>
    <w:rsid w:val="001E222A"/>
    <w:rsid w:val="001F0F65"/>
    <w:rsid w:val="00206D5D"/>
    <w:rsid w:val="00221E0A"/>
    <w:rsid w:val="00230F54"/>
    <w:rsid w:val="00255F91"/>
    <w:rsid w:val="00261CEB"/>
    <w:rsid w:val="002708A8"/>
    <w:rsid w:val="002712A2"/>
    <w:rsid w:val="00273D2C"/>
    <w:rsid w:val="00277C7F"/>
    <w:rsid w:val="00291C7B"/>
    <w:rsid w:val="002A45E5"/>
    <w:rsid w:val="002C3FA5"/>
    <w:rsid w:val="002C4245"/>
    <w:rsid w:val="002C5292"/>
    <w:rsid w:val="002D1E7B"/>
    <w:rsid w:val="002D3623"/>
    <w:rsid w:val="002D3E06"/>
    <w:rsid w:val="002D7F0E"/>
    <w:rsid w:val="002E7E48"/>
    <w:rsid w:val="00320AAA"/>
    <w:rsid w:val="00324806"/>
    <w:rsid w:val="00332F55"/>
    <w:rsid w:val="003362D4"/>
    <w:rsid w:val="0036077C"/>
    <w:rsid w:val="00364FE9"/>
    <w:rsid w:val="00393575"/>
    <w:rsid w:val="003C0F71"/>
    <w:rsid w:val="003C26AF"/>
    <w:rsid w:val="003C7523"/>
    <w:rsid w:val="003D4D0A"/>
    <w:rsid w:val="003E490C"/>
    <w:rsid w:val="003F056F"/>
    <w:rsid w:val="003F1B31"/>
    <w:rsid w:val="003F3894"/>
    <w:rsid w:val="0041767A"/>
    <w:rsid w:val="0042324E"/>
    <w:rsid w:val="004261CB"/>
    <w:rsid w:val="004423AD"/>
    <w:rsid w:val="00442E97"/>
    <w:rsid w:val="00451BBF"/>
    <w:rsid w:val="004577A4"/>
    <w:rsid w:val="00460B90"/>
    <w:rsid w:val="00475557"/>
    <w:rsid w:val="00476BED"/>
    <w:rsid w:val="004A4769"/>
    <w:rsid w:val="004A58AE"/>
    <w:rsid w:val="004D1653"/>
    <w:rsid w:val="004D346A"/>
    <w:rsid w:val="004D6CF2"/>
    <w:rsid w:val="004E5103"/>
    <w:rsid w:val="004F0020"/>
    <w:rsid w:val="0050588C"/>
    <w:rsid w:val="005252AE"/>
    <w:rsid w:val="00527153"/>
    <w:rsid w:val="00542EF4"/>
    <w:rsid w:val="00544D38"/>
    <w:rsid w:val="00561AD7"/>
    <w:rsid w:val="005707C0"/>
    <w:rsid w:val="0058222B"/>
    <w:rsid w:val="005A52B6"/>
    <w:rsid w:val="005A7634"/>
    <w:rsid w:val="005A7BB9"/>
    <w:rsid w:val="005B37DA"/>
    <w:rsid w:val="005C5C11"/>
    <w:rsid w:val="005C5E23"/>
    <w:rsid w:val="005C5F62"/>
    <w:rsid w:val="005D7B55"/>
    <w:rsid w:val="005F0D5E"/>
    <w:rsid w:val="005F25C2"/>
    <w:rsid w:val="005F5ECF"/>
    <w:rsid w:val="00602562"/>
    <w:rsid w:val="00632764"/>
    <w:rsid w:val="00633A29"/>
    <w:rsid w:val="00637AA0"/>
    <w:rsid w:val="00642E29"/>
    <w:rsid w:val="00655C4A"/>
    <w:rsid w:val="006604DF"/>
    <w:rsid w:val="0066450C"/>
    <w:rsid w:val="00670AF2"/>
    <w:rsid w:val="00671E51"/>
    <w:rsid w:val="00693367"/>
    <w:rsid w:val="006938B0"/>
    <w:rsid w:val="00693E7D"/>
    <w:rsid w:val="006B57A7"/>
    <w:rsid w:val="006C439D"/>
    <w:rsid w:val="006C600C"/>
    <w:rsid w:val="006D051A"/>
    <w:rsid w:val="006D0819"/>
    <w:rsid w:val="006F0D31"/>
    <w:rsid w:val="006F5084"/>
    <w:rsid w:val="00701F52"/>
    <w:rsid w:val="0071532C"/>
    <w:rsid w:val="00717394"/>
    <w:rsid w:val="0072002A"/>
    <w:rsid w:val="007403DF"/>
    <w:rsid w:val="007640EA"/>
    <w:rsid w:val="00780CD5"/>
    <w:rsid w:val="00781DD0"/>
    <w:rsid w:val="00786752"/>
    <w:rsid w:val="00796924"/>
    <w:rsid w:val="007B246C"/>
    <w:rsid w:val="007B3B3E"/>
    <w:rsid w:val="007C1E8B"/>
    <w:rsid w:val="007C76E9"/>
    <w:rsid w:val="007D1586"/>
    <w:rsid w:val="007D3DB0"/>
    <w:rsid w:val="007E32C5"/>
    <w:rsid w:val="007E70EA"/>
    <w:rsid w:val="00804A05"/>
    <w:rsid w:val="00806B8F"/>
    <w:rsid w:val="00815D32"/>
    <w:rsid w:val="0082096D"/>
    <w:rsid w:val="00827FBA"/>
    <w:rsid w:val="00833FE5"/>
    <w:rsid w:val="00845793"/>
    <w:rsid w:val="00845E26"/>
    <w:rsid w:val="00851E64"/>
    <w:rsid w:val="008626D2"/>
    <w:rsid w:val="00862E69"/>
    <w:rsid w:val="00872115"/>
    <w:rsid w:val="00875BB6"/>
    <w:rsid w:val="008845FB"/>
    <w:rsid w:val="00885753"/>
    <w:rsid w:val="008A5A75"/>
    <w:rsid w:val="008C1956"/>
    <w:rsid w:val="008D61FF"/>
    <w:rsid w:val="008E78F2"/>
    <w:rsid w:val="00901D54"/>
    <w:rsid w:val="009106ED"/>
    <w:rsid w:val="009112EC"/>
    <w:rsid w:val="00912F3D"/>
    <w:rsid w:val="0091504C"/>
    <w:rsid w:val="00915B4E"/>
    <w:rsid w:val="00920697"/>
    <w:rsid w:val="009216FA"/>
    <w:rsid w:val="009238D5"/>
    <w:rsid w:val="00934C71"/>
    <w:rsid w:val="00937915"/>
    <w:rsid w:val="009379AF"/>
    <w:rsid w:val="00947D85"/>
    <w:rsid w:val="00961067"/>
    <w:rsid w:val="00965292"/>
    <w:rsid w:val="00971C94"/>
    <w:rsid w:val="009757D2"/>
    <w:rsid w:val="0098103E"/>
    <w:rsid w:val="009855C3"/>
    <w:rsid w:val="009A0031"/>
    <w:rsid w:val="009A2A08"/>
    <w:rsid w:val="009A4603"/>
    <w:rsid w:val="009A6B9F"/>
    <w:rsid w:val="009B3E5C"/>
    <w:rsid w:val="009B5F5C"/>
    <w:rsid w:val="009F0F10"/>
    <w:rsid w:val="009F7447"/>
    <w:rsid w:val="009F79B4"/>
    <w:rsid w:val="00A05875"/>
    <w:rsid w:val="00A14094"/>
    <w:rsid w:val="00A2452E"/>
    <w:rsid w:val="00A3191A"/>
    <w:rsid w:val="00A40A82"/>
    <w:rsid w:val="00A4740B"/>
    <w:rsid w:val="00A52E88"/>
    <w:rsid w:val="00A64DB0"/>
    <w:rsid w:val="00A65234"/>
    <w:rsid w:val="00A665C1"/>
    <w:rsid w:val="00A724A2"/>
    <w:rsid w:val="00A72D7A"/>
    <w:rsid w:val="00A72EF4"/>
    <w:rsid w:val="00A8489B"/>
    <w:rsid w:val="00A86CBC"/>
    <w:rsid w:val="00AA763E"/>
    <w:rsid w:val="00AA7C97"/>
    <w:rsid w:val="00AB6858"/>
    <w:rsid w:val="00AC7946"/>
    <w:rsid w:val="00AD0565"/>
    <w:rsid w:val="00AD2EDC"/>
    <w:rsid w:val="00AE368A"/>
    <w:rsid w:val="00AE389D"/>
    <w:rsid w:val="00B07885"/>
    <w:rsid w:val="00B11CD7"/>
    <w:rsid w:val="00B123FF"/>
    <w:rsid w:val="00B12C9E"/>
    <w:rsid w:val="00B15C98"/>
    <w:rsid w:val="00B2552E"/>
    <w:rsid w:val="00B25B48"/>
    <w:rsid w:val="00B5179D"/>
    <w:rsid w:val="00B5606A"/>
    <w:rsid w:val="00B6363C"/>
    <w:rsid w:val="00B7668B"/>
    <w:rsid w:val="00B774D7"/>
    <w:rsid w:val="00B77B46"/>
    <w:rsid w:val="00B80D4B"/>
    <w:rsid w:val="00B8134E"/>
    <w:rsid w:val="00B85259"/>
    <w:rsid w:val="00B94B07"/>
    <w:rsid w:val="00B95D1B"/>
    <w:rsid w:val="00BA0A59"/>
    <w:rsid w:val="00BA259F"/>
    <w:rsid w:val="00BA56EC"/>
    <w:rsid w:val="00BB6996"/>
    <w:rsid w:val="00BC2EA4"/>
    <w:rsid w:val="00BC6873"/>
    <w:rsid w:val="00BD1156"/>
    <w:rsid w:val="00BD50E0"/>
    <w:rsid w:val="00BF0665"/>
    <w:rsid w:val="00BF108A"/>
    <w:rsid w:val="00BF7AA8"/>
    <w:rsid w:val="00C00D08"/>
    <w:rsid w:val="00C234DB"/>
    <w:rsid w:val="00C31FF9"/>
    <w:rsid w:val="00C37BF1"/>
    <w:rsid w:val="00C54848"/>
    <w:rsid w:val="00C66ECA"/>
    <w:rsid w:val="00C71E1D"/>
    <w:rsid w:val="00C84821"/>
    <w:rsid w:val="00C921BA"/>
    <w:rsid w:val="00CA0904"/>
    <w:rsid w:val="00CA35DC"/>
    <w:rsid w:val="00CA6096"/>
    <w:rsid w:val="00CF784E"/>
    <w:rsid w:val="00CF7B89"/>
    <w:rsid w:val="00D057AE"/>
    <w:rsid w:val="00D11A95"/>
    <w:rsid w:val="00D15511"/>
    <w:rsid w:val="00D204FC"/>
    <w:rsid w:val="00D30041"/>
    <w:rsid w:val="00D334CE"/>
    <w:rsid w:val="00D363EB"/>
    <w:rsid w:val="00D40230"/>
    <w:rsid w:val="00D56D25"/>
    <w:rsid w:val="00D631D0"/>
    <w:rsid w:val="00D75853"/>
    <w:rsid w:val="00D851C4"/>
    <w:rsid w:val="00D94607"/>
    <w:rsid w:val="00D95608"/>
    <w:rsid w:val="00DA3E66"/>
    <w:rsid w:val="00DB4BAE"/>
    <w:rsid w:val="00DD0CE5"/>
    <w:rsid w:val="00DD624D"/>
    <w:rsid w:val="00DD726E"/>
    <w:rsid w:val="00DE3634"/>
    <w:rsid w:val="00DF6BBB"/>
    <w:rsid w:val="00E02DAF"/>
    <w:rsid w:val="00E04FCD"/>
    <w:rsid w:val="00E05053"/>
    <w:rsid w:val="00E13B42"/>
    <w:rsid w:val="00E16AC0"/>
    <w:rsid w:val="00E23235"/>
    <w:rsid w:val="00E24265"/>
    <w:rsid w:val="00E32405"/>
    <w:rsid w:val="00E35848"/>
    <w:rsid w:val="00E46B34"/>
    <w:rsid w:val="00E5225B"/>
    <w:rsid w:val="00E65F21"/>
    <w:rsid w:val="00E6670E"/>
    <w:rsid w:val="00E7064B"/>
    <w:rsid w:val="00E861B0"/>
    <w:rsid w:val="00E9495D"/>
    <w:rsid w:val="00EA1CAF"/>
    <w:rsid w:val="00EB709C"/>
    <w:rsid w:val="00EC0A67"/>
    <w:rsid w:val="00EC0F27"/>
    <w:rsid w:val="00EC714C"/>
    <w:rsid w:val="00ED1433"/>
    <w:rsid w:val="00ED1CD4"/>
    <w:rsid w:val="00ED59AB"/>
    <w:rsid w:val="00ED7CC0"/>
    <w:rsid w:val="00EE03FD"/>
    <w:rsid w:val="00EF331D"/>
    <w:rsid w:val="00EF452B"/>
    <w:rsid w:val="00EF5F94"/>
    <w:rsid w:val="00EF5FC4"/>
    <w:rsid w:val="00EF747A"/>
    <w:rsid w:val="00F12B31"/>
    <w:rsid w:val="00F24ED2"/>
    <w:rsid w:val="00F27E2B"/>
    <w:rsid w:val="00F505B6"/>
    <w:rsid w:val="00F77FAF"/>
    <w:rsid w:val="00F85DA5"/>
    <w:rsid w:val="00F86D40"/>
    <w:rsid w:val="00F94C2F"/>
    <w:rsid w:val="00F9733E"/>
    <w:rsid w:val="00FA3151"/>
    <w:rsid w:val="00FC3016"/>
    <w:rsid w:val="00FD0840"/>
    <w:rsid w:val="00FE436F"/>
    <w:rsid w:val="00FE5184"/>
    <w:rsid w:val="00FF76E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2D063"/>
  <w15:docId w15:val="{D743AB9A-32D6-4D8E-B509-A0492BBFA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122"/>
      <w:ind w:left="77" w:hanging="665"/>
      <w:outlineLvl w:val="0"/>
    </w:pPr>
    <w:rPr>
      <w:b/>
      <w:bCs/>
      <w:sz w:val="28"/>
      <w:szCs w:val="28"/>
    </w:rPr>
  </w:style>
  <w:style w:type="paragraph" w:styleId="Heading2">
    <w:name w:val="heading 2"/>
    <w:basedOn w:val="Normal"/>
    <w:uiPriority w:val="9"/>
    <w:unhideWhenUsed/>
    <w:qFormat/>
    <w:pPr>
      <w:spacing w:before="119"/>
      <w:ind w:left="1130" w:hanging="279"/>
      <w:jc w:val="both"/>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143" w:firstLine="707"/>
      <w:jc w:val="both"/>
    </w:pPr>
    <w:rPr>
      <w:sz w:val="28"/>
      <w:szCs w:val="28"/>
    </w:rPr>
  </w:style>
  <w:style w:type="paragraph" w:styleId="ListParagraph">
    <w:name w:val="List Paragraph"/>
    <w:basedOn w:val="Normal"/>
    <w:uiPriority w:val="34"/>
    <w:qFormat/>
    <w:pPr>
      <w:spacing w:before="122"/>
      <w:ind w:left="143" w:firstLine="707"/>
      <w:jc w:val="both"/>
    </w:pPr>
  </w:style>
  <w:style w:type="paragraph" w:customStyle="1" w:styleId="TableParagraph">
    <w:name w:val="Table Paragraph"/>
    <w:basedOn w:val="Normal"/>
    <w:uiPriority w:val="1"/>
    <w:qFormat/>
  </w:style>
  <w:style w:type="paragraph" w:styleId="NormalWeb">
    <w:name w:val="Normal (Web)"/>
    <w:basedOn w:val="Normal"/>
    <w:uiPriority w:val="99"/>
    <w:rsid w:val="00324806"/>
    <w:pPr>
      <w:widowControl/>
      <w:autoSpaceDE/>
      <w:autoSpaceDN/>
      <w:spacing w:before="100" w:beforeAutospacing="1" w:after="100" w:afterAutospacing="1"/>
    </w:pPr>
    <w:rPr>
      <w:sz w:val="24"/>
      <w:szCs w:val="24"/>
      <w:lang w:val="en-US"/>
    </w:rPr>
  </w:style>
  <w:style w:type="character" w:customStyle="1" w:styleId="normal-h">
    <w:name w:val="normal-h"/>
    <w:rsid w:val="008D61FF"/>
  </w:style>
  <w:style w:type="table" w:styleId="TableGrid">
    <w:name w:val="Table Grid"/>
    <w:basedOn w:val="TableNormal"/>
    <w:uiPriority w:val="39"/>
    <w:rsid w:val="00FD0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A0A59"/>
    <w:pPr>
      <w:tabs>
        <w:tab w:val="center" w:pos="4680"/>
        <w:tab w:val="right" w:pos="9360"/>
      </w:tabs>
    </w:pPr>
  </w:style>
  <w:style w:type="character" w:customStyle="1" w:styleId="HeaderChar">
    <w:name w:val="Header Char"/>
    <w:basedOn w:val="DefaultParagraphFont"/>
    <w:link w:val="Header"/>
    <w:uiPriority w:val="99"/>
    <w:rsid w:val="00BA0A59"/>
    <w:rPr>
      <w:rFonts w:ascii="Times New Roman" w:eastAsia="Times New Roman" w:hAnsi="Times New Roman" w:cs="Times New Roman"/>
      <w:lang w:val="vi"/>
    </w:rPr>
  </w:style>
  <w:style w:type="paragraph" w:styleId="Footer">
    <w:name w:val="footer"/>
    <w:basedOn w:val="Normal"/>
    <w:link w:val="FooterChar"/>
    <w:uiPriority w:val="99"/>
    <w:unhideWhenUsed/>
    <w:rsid w:val="00BA0A59"/>
    <w:pPr>
      <w:tabs>
        <w:tab w:val="center" w:pos="4680"/>
        <w:tab w:val="right" w:pos="9360"/>
      </w:tabs>
    </w:pPr>
  </w:style>
  <w:style w:type="character" w:customStyle="1" w:styleId="FooterChar">
    <w:name w:val="Footer Char"/>
    <w:basedOn w:val="DefaultParagraphFont"/>
    <w:link w:val="Footer"/>
    <w:uiPriority w:val="99"/>
    <w:rsid w:val="00BA0A59"/>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B4EA7-AE1A-4C05-9C30-EADBCF259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2459</Words>
  <Characters>14021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c:creator>
  <cp:lastModifiedBy>PC</cp:lastModifiedBy>
  <cp:revision>2</cp:revision>
  <cp:lastPrinted>2025-11-27T06:30:00Z</cp:lastPrinted>
  <dcterms:created xsi:type="dcterms:W3CDTF">2026-03-16T06:44:00Z</dcterms:created>
  <dcterms:modified xsi:type="dcterms:W3CDTF">2026-03-16T06:44:00Z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2025-08-22T00:00:00Z</vt:filetime>
  </property>
  <property fmtid="{D5CDD505-2E9C-101B-9397-08002B2CF9AE}" pid="3" name="Creator">
    <vt:lpwstr>Microsoft® Word 2019</vt:lpwstr>
  </property>
  <property fmtid="{D5CDD505-2E9C-101B-9397-08002B2CF9AE}" pid="4" name="LastSaved">
    <vt:filetime>2025-08-25T00:00:00Z</vt:filetime>
  </property>
  <property fmtid="{D5CDD505-2E9C-101B-9397-08002B2CF9AE}" pid="5" name="Producer">
    <vt:lpwstr>Microsoft® Word 2019</vt:lpwstr>
  </property>
</Properties>
</file>